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308" w:rsidRPr="009D00DD" w:rsidRDefault="003C0308" w:rsidP="003C0308">
      <w:pPr>
        <w:spacing w:line="360" w:lineRule="auto"/>
        <w:jc w:val="both"/>
        <w:rPr>
          <w:rFonts w:ascii="Times New Roman" w:hAnsi="Times New Roman" w:cs="Times New Roman"/>
          <w:b/>
          <w:sz w:val="24"/>
          <w:szCs w:val="24"/>
        </w:rPr>
      </w:pPr>
      <w:r w:rsidRPr="009D00DD">
        <w:rPr>
          <w:rFonts w:ascii="Times New Roman" w:hAnsi="Times New Roman" w:cs="Times New Roman"/>
          <w:b/>
          <w:sz w:val="24"/>
          <w:szCs w:val="24"/>
        </w:rPr>
        <w:t xml:space="preserve">Statistics </w:t>
      </w:r>
    </w:p>
    <w:p w:rsidR="003C0308" w:rsidRDefault="003C0308" w:rsidP="003C0308">
      <w:pPr>
        <w:spacing w:line="360" w:lineRule="auto"/>
        <w:jc w:val="both"/>
        <w:rPr>
          <w:rFonts w:ascii="Times New Roman" w:hAnsi="Times New Roman" w:cs="Times New Roman"/>
          <w:sz w:val="24"/>
          <w:szCs w:val="24"/>
        </w:rPr>
      </w:pPr>
      <w:r w:rsidRPr="00492DC3">
        <w:rPr>
          <w:rFonts w:ascii="Times New Roman" w:hAnsi="Times New Roman" w:cs="Times New Roman"/>
          <w:sz w:val="24"/>
          <w:szCs w:val="24"/>
        </w:rPr>
        <w:t xml:space="preserve">A </w:t>
      </w:r>
      <w:r>
        <w:rPr>
          <w:rFonts w:ascii="Times New Roman" w:hAnsi="Times New Roman" w:cs="Times New Roman"/>
          <w:sz w:val="24"/>
          <w:szCs w:val="24"/>
        </w:rPr>
        <w:t>branch of mathematics deals</w:t>
      </w:r>
      <w:r w:rsidRPr="00492DC3">
        <w:rPr>
          <w:rFonts w:ascii="Times New Roman" w:hAnsi="Times New Roman" w:cs="Times New Roman"/>
          <w:sz w:val="24"/>
          <w:szCs w:val="24"/>
        </w:rPr>
        <w:t xml:space="preserve"> with the collection, analysis, interpretation and presentation of numerical or quantitative data. </w:t>
      </w:r>
    </w:p>
    <w:p w:rsidR="003C0308" w:rsidRPr="00492DC3" w:rsidRDefault="003C0308" w:rsidP="003C0308">
      <w:pPr>
        <w:spacing w:line="360" w:lineRule="auto"/>
        <w:jc w:val="both"/>
        <w:rPr>
          <w:rFonts w:ascii="Times New Roman" w:hAnsi="Times New Roman" w:cs="Times New Roman"/>
          <w:b/>
          <w:sz w:val="24"/>
          <w:szCs w:val="24"/>
        </w:rPr>
      </w:pPr>
      <w:r w:rsidRPr="00492DC3">
        <w:rPr>
          <w:rFonts w:ascii="Times New Roman" w:hAnsi="Times New Roman" w:cs="Times New Roman"/>
          <w:b/>
          <w:sz w:val="24"/>
          <w:szCs w:val="24"/>
        </w:rPr>
        <w:t xml:space="preserve">Agriculture statistics </w:t>
      </w:r>
    </w:p>
    <w:p w:rsidR="003C0308" w:rsidRDefault="003C0308" w:rsidP="003C030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Agriculture statistics deals with the collection, processing and analysis of statistical data that characterized the current status and development of agriculture and the fulfillment of production plans. </w:t>
      </w:r>
    </w:p>
    <w:p w:rsidR="003C0308" w:rsidRPr="00492DC3" w:rsidRDefault="003C0308" w:rsidP="003C0308">
      <w:pPr>
        <w:spacing w:line="360" w:lineRule="auto"/>
        <w:jc w:val="both"/>
        <w:rPr>
          <w:rFonts w:ascii="Times New Roman" w:hAnsi="Times New Roman" w:cs="Times New Roman"/>
          <w:b/>
          <w:sz w:val="24"/>
          <w:szCs w:val="24"/>
        </w:rPr>
      </w:pPr>
      <w:r w:rsidRPr="00492DC3">
        <w:rPr>
          <w:rFonts w:ascii="Times New Roman" w:hAnsi="Times New Roman" w:cs="Times New Roman"/>
          <w:b/>
          <w:sz w:val="24"/>
          <w:szCs w:val="24"/>
        </w:rPr>
        <w:t>Importance of statistics in agriculture</w:t>
      </w:r>
    </w:p>
    <w:p w:rsidR="003C0308" w:rsidRPr="00492DC3" w:rsidRDefault="003C0308" w:rsidP="003C0308">
      <w:pPr>
        <w:pStyle w:val="ListParagraph"/>
        <w:numPr>
          <w:ilvl w:val="0"/>
          <w:numId w:val="3"/>
        </w:numPr>
        <w:spacing w:line="360" w:lineRule="auto"/>
        <w:jc w:val="both"/>
        <w:rPr>
          <w:rFonts w:ascii="Times New Roman" w:hAnsi="Times New Roman" w:cs="Times New Roman"/>
          <w:b/>
          <w:sz w:val="24"/>
          <w:szCs w:val="24"/>
        </w:rPr>
      </w:pPr>
      <w:r>
        <w:rPr>
          <w:rFonts w:ascii="Times New Roman" w:hAnsi="Times New Roman" w:cs="Times New Roman"/>
          <w:sz w:val="24"/>
          <w:szCs w:val="24"/>
        </w:rPr>
        <w:t>Provide comprehensive knowledge of the basic information of agriculture, rural areas and farmers.</w:t>
      </w:r>
    </w:p>
    <w:p w:rsidR="003C0308" w:rsidRPr="00492DC3" w:rsidRDefault="003C0308" w:rsidP="003C0308">
      <w:pPr>
        <w:pStyle w:val="ListParagraph"/>
        <w:numPr>
          <w:ilvl w:val="0"/>
          <w:numId w:val="3"/>
        </w:num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Collection, analysis and interpretation of numerical data related to agriculture sector. </w:t>
      </w:r>
    </w:p>
    <w:p w:rsidR="003C0308" w:rsidRPr="00492DC3" w:rsidRDefault="003C0308" w:rsidP="003C0308">
      <w:pPr>
        <w:pStyle w:val="ListParagraph"/>
        <w:numPr>
          <w:ilvl w:val="0"/>
          <w:numId w:val="3"/>
        </w:numPr>
        <w:spacing w:line="360" w:lineRule="auto"/>
        <w:jc w:val="both"/>
        <w:rPr>
          <w:rFonts w:ascii="Times New Roman" w:hAnsi="Times New Roman" w:cs="Times New Roman"/>
          <w:b/>
          <w:sz w:val="24"/>
          <w:szCs w:val="24"/>
        </w:rPr>
      </w:pPr>
      <w:r>
        <w:rPr>
          <w:rFonts w:ascii="Times New Roman" w:hAnsi="Times New Roman" w:cs="Times New Roman"/>
          <w:sz w:val="24"/>
          <w:szCs w:val="24"/>
        </w:rPr>
        <w:t>For crop reporting.</w:t>
      </w:r>
    </w:p>
    <w:p w:rsidR="003C0308" w:rsidRPr="00492DC3" w:rsidRDefault="003C0308" w:rsidP="003C0308">
      <w:pPr>
        <w:pStyle w:val="ListParagraph"/>
        <w:numPr>
          <w:ilvl w:val="0"/>
          <w:numId w:val="3"/>
        </w:numPr>
        <w:spacing w:line="360" w:lineRule="auto"/>
        <w:jc w:val="both"/>
        <w:rPr>
          <w:rFonts w:ascii="Times New Roman" w:hAnsi="Times New Roman" w:cs="Times New Roman"/>
          <w:b/>
          <w:sz w:val="24"/>
          <w:szCs w:val="24"/>
        </w:rPr>
      </w:pPr>
      <w:r>
        <w:rPr>
          <w:rFonts w:ascii="Times New Roman" w:hAnsi="Times New Roman" w:cs="Times New Roman"/>
          <w:sz w:val="24"/>
          <w:szCs w:val="24"/>
        </w:rPr>
        <w:t>For conducting successful research and scientific and research articles.</w:t>
      </w:r>
    </w:p>
    <w:p w:rsidR="003C0308" w:rsidRPr="00492DC3" w:rsidRDefault="003C0308" w:rsidP="003C0308">
      <w:pPr>
        <w:pStyle w:val="ListParagraph"/>
        <w:numPr>
          <w:ilvl w:val="0"/>
          <w:numId w:val="3"/>
        </w:numPr>
        <w:spacing w:line="360" w:lineRule="auto"/>
        <w:jc w:val="both"/>
        <w:rPr>
          <w:rFonts w:ascii="Times New Roman" w:hAnsi="Times New Roman" w:cs="Times New Roman"/>
          <w:b/>
          <w:sz w:val="24"/>
          <w:szCs w:val="24"/>
        </w:rPr>
      </w:pPr>
      <w:r>
        <w:rPr>
          <w:rFonts w:ascii="Times New Roman" w:hAnsi="Times New Roman" w:cs="Times New Roman"/>
          <w:sz w:val="24"/>
          <w:szCs w:val="24"/>
        </w:rPr>
        <w:t>Provide information services to planners, scholars and public.</w:t>
      </w:r>
    </w:p>
    <w:p w:rsidR="003C0308" w:rsidRPr="00064469" w:rsidRDefault="003C0308" w:rsidP="003C0308">
      <w:pPr>
        <w:pStyle w:val="ListParagraph"/>
        <w:numPr>
          <w:ilvl w:val="0"/>
          <w:numId w:val="3"/>
        </w:numPr>
        <w:spacing w:line="360" w:lineRule="auto"/>
        <w:jc w:val="both"/>
        <w:rPr>
          <w:rFonts w:ascii="Times New Roman" w:hAnsi="Times New Roman" w:cs="Times New Roman"/>
          <w:b/>
          <w:sz w:val="24"/>
          <w:szCs w:val="24"/>
        </w:rPr>
      </w:pPr>
      <w:r>
        <w:rPr>
          <w:rFonts w:ascii="Times New Roman" w:hAnsi="Times New Roman" w:cs="Times New Roman"/>
          <w:sz w:val="24"/>
          <w:szCs w:val="24"/>
        </w:rPr>
        <w:t>It gives order and sequence to data.</w:t>
      </w:r>
    </w:p>
    <w:p w:rsidR="003C0308" w:rsidRPr="00064469" w:rsidRDefault="003C0308" w:rsidP="003C0308">
      <w:pPr>
        <w:pStyle w:val="ListParagraph"/>
        <w:numPr>
          <w:ilvl w:val="0"/>
          <w:numId w:val="3"/>
        </w:numPr>
        <w:spacing w:line="360" w:lineRule="auto"/>
        <w:jc w:val="both"/>
        <w:rPr>
          <w:rFonts w:ascii="Times New Roman" w:hAnsi="Times New Roman" w:cs="Times New Roman"/>
          <w:b/>
          <w:sz w:val="24"/>
          <w:szCs w:val="24"/>
        </w:rPr>
      </w:pPr>
      <w:r>
        <w:rPr>
          <w:rFonts w:ascii="Times New Roman" w:hAnsi="Times New Roman" w:cs="Times New Roman"/>
          <w:sz w:val="24"/>
          <w:szCs w:val="24"/>
        </w:rPr>
        <w:t>Helps to make raw data precise, concise and meaningful.</w:t>
      </w:r>
    </w:p>
    <w:p w:rsidR="003C0308" w:rsidRPr="00064469" w:rsidRDefault="003C0308" w:rsidP="003C0308">
      <w:pPr>
        <w:pStyle w:val="ListParagraph"/>
        <w:numPr>
          <w:ilvl w:val="0"/>
          <w:numId w:val="3"/>
        </w:num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Helps in solving economic problems and planning budget. </w:t>
      </w:r>
    </w:p>
    <w:p w:rsidR="003C0308" w:rsidRPr="00064469" w:rsidRDefault="003C0308" w:rsidP="003C0308">
      <w:pPr>
        <w:spacing w:line="360" w:lineRule="auto"/>
        <w:jc w:val="both"/>
        <w:rPr>
          <w:rFonts w:ascii="Times New Roman" w:hAnsi="Times New Roman" w:cs="Times New Roman"/>
          <w:b/>
          <w:sz w:val="24"/>
          <w:szCs w:val="24"/>
        </w:rPr>
      </w:pPr>
    </w:p>
    <w:p w:rsidR="003C0308" w:rsidRPr="00064469" w:rsidRDefault="003C0308" w:rsidP="003C0308">
      <w:pPr>
        <w:pStyle w:val="ListParagraph"/>
        <w:numPr>
          <w:ilvl w:val="0"/>
          <w:numId w:val="4"/>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Data </w:t>
      </w:r>
    </w:p>
    <w:p w:rsidR="003C0308" w:rsidRDefault="003C0308" w:rsidP="003C0308">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Information in a digital form that can be </w:t>
      </w:r>
      <w:proofErr w:type="gramStart"/>
      <w:r>
        <w:rPr>
          <w:rFonts w:ascii="Times New Roman" w:hAnsi="Times New Roman" w:cs="Times New Roman"/>
          <w:sz w:val="24"/>
          <w:szCs w:val="24"/>
        </w:rPr>
        <w:t>transmitted,</w:t>
      </w:r>
      <w:proofErr w:type="gramEnd"/>
      <w:r>
        <w:rPr>
          <w:rFonts w:ascii="Times New Roman" w:hAnsi="Times New Roman" w:cs="Times New Roman"/>
          <w:sz w:val="24"/>
          <w:szCs w:val="24"/>
        </w:rPr>
        <w:t xml:space="preserve"> processed or collected together for reference and analysis.</w:t>
      </w:r>
    </w:p>
    <w:p w:rsidR="003C0308" w:rsidRDefault="003C0308" w:rsidP="003C0308">
      <w:pPr>
        <w:spacing w:line="360" w:lineRule="auto"/>
        <w:jc w:val="both"/>
        <w:rPr>
          <w:rFonts w:ascii="Times New Roman" w:hAnsi="Times New Roman" w:cs="Times New Roman"/>
          <w:b/>
          <w:sz w:val="24"/>
          <w:szCs w:val="24"/>
        </w:rPr>
      </w:pPr>
      <w:r w:rsidRPr="00115045">
        <w:rPr>
          <w:rFonts w:ascii="Times New Roman" w:hAnsi="Times New Roman" w:cs="Times New Roman"/>
          <w:b/>
          <w:sz w:val="24"/>
          <w:szCs w:val="24"/>
        </w:rPr>
        <w:t>Types of data</w:t>
      </w:r>
    </w:p>
    <w:p w:rsidR="003C0308" w:rsidRDefault="003C0308" w:rsidP="003C0308">
      <w:pPr>
        <w:spacing w:line="360" w:lineRule="auto"/>
        <w:jc w:val="both"/>
        <w:rPr>
          <w:rFonts w:ascii="Times New Roman" w:hAnsi="Times New Roman" w:cs="Times New Roman"/>
          <w:sz w:val="24"/>
          <w:szCs w:val="24"/>
        </w:rPr>
      </w:pPr>
      <w:r w:rsidRPr="00115045">
        <w:rPr>
          <w:rFonts w:ascii="Times New Roman" w:hAnsi="Times New Roman" w:cs="Times New Roman"/>
          <w:sz w:val="24"/>
          <w:szCs w:val="24"/>
        </w:rPr>
        <w:t xml:space="preserve">Data types are </w:t>
      </w:r>
      <w:r>
        <w:rPr>
          <w:rFonts w:ascii="Times New Roman" w:hAnsi="Times New Roman" w:cs="Times New Roman"/>
          <w:sz w:val="24"/>
          <w:szCs w:val="24"/>
        </w:rPr>
        <w:t xml:space="preserve">important concept of statistics which needs to be understood to correctly apply statistical measurements to your data and therefore, correctly conclude certain assumptions about it. </w:t>
      </w:r>
    </w:p>
    <w:p w:rsidR="003C0308" w:rsidRPr="00F83EBA" w:rsidRDefault="003C0308" w:rsidP="003C0308">
      <w:pPr>
        <w:spacing w:line="360" w:lineRule="auto"/>
        <w:jc w:val="both"/>
        <w:rPr>
          <w:rFonts w:ascii="Times New Roman" w:hAnsi="Times New Roman" w:cs="Times New Roman"/>
          <w:sz w:val="24"/>
          <w:szCs w:val="24"/>
        </w:rPr>
      </w:pPr>
    </w:p>
    <w:p w:rsidR="003C0308" w:rsidRPr="00F83EBA" w:rsidRDefault="003C0308" w:rsidP="003C0308">
      <w:pPr>
        <w:pStyle w:val="ListParagraph"/>
        <w:numPr>
          <w:ilvl w:val="0"/>
          <w:numId w:val="5"/>
        </w:numPr>
        <w:spacing w:line="360" w:lineRule="auto"/>
        <w:jc w:val="both"/>
        <w:rPr>
          <w:rFonts w:ascii="Times New Roman" w:hAnsi="Times New Roman" w:cs="Times New Roman"/>
          <w:b/>
          <w:sz w:val="24"/>
          <w:szCs w:val="24"/>
        </w:rPr>
      </w:pPr>
      <w:r w:rsidRPr="00F83EBA">
        <w:rPr>
          <w:rFonts w:ascii="Times New Roman" w:hAnsi="Times New Roman" w:cs="Times New Roman"/>
          <w:b/>
          <w:sz w:val="24"/>
          <w:szCs w:val="24"/>
        </w:rPr>
        <w:lastRenderedPageBreak/>
        <w:t>Nominal data</w:t>
      </w:r>
    </w:p>
    <w:p w:rsidR="003C0308" w:rsidRDefault="003C0308" w:rsidP="003C0308">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115045">
        <w:rPr>
          <w:rFonts w:ascii="Times New Roman" w:hAnsi="Times New Roman" w:cs="Times New Roman"/>
          <w:sz w:val="24"/>
          <w:szCs w:val="24"/>
        </w:rPr>
        <w:t xml:space="preserve">This type of data </w:t>
      </w:r>
      <w:r>
        <w:rPr>
          <w:rFonts w:ascii="Times New Roman" w:hAnsi="Times New Roman" w:cs="Times New Roman"/>
          <w:sz w:val="24"/>
          <w:szCs w:val="24"/>
        </w:rPr>
        <w:t>and values are used to label variables that have no quantitative value. Nominal data have no order and sequence therefore if you change the order of the values, the meaning would not be changed.</w:t>
      </w:r>
    </w:p>
    <w:p w:rsidR="003C0308" w:rsidRDefault="003C0308" w:rsidP="003C0308">
      <w:pPr>
        <w:pStyle w:val="ListParagraph"/>
        <w:numPr>
          <w:ilvl w:val="0"/>
          <w:numId w:val="5"/>
        </w:numPr>
        <w:spacing w:line="360" w:lineRule="auto"/>
        <w:jc w:val="both"/>
        <w:rPr>
          <w:rFonts w:ascii="Times New Roman" w:hAnsi="Times New Roman" w:cs="Times New Roman"/>
          <w:b/>
          <w:sz w:val="24"/>
          <w:szCs w:val="24"/>
        </w:rPr>
      </w:pPr>
      <w:r w:rsidRPr="00F83EBA">
        <w:rPr>
          <w:rFonts w:ascii="Times New Roman" w:hAnsi="Times New Roman" w:cs="Times New Roman"/>
          <w:sz w:val="24"/>
          <w:szCs w:val="24"/>
        </w:rPr>
        <w:t xml:space="preserve"> </w:t>
      </w:r>
      <w:r w:rsidRPr="006677A5">
        <w:rPr>
          <w:rFonts w:ascii="Times New Roman" w:hAnsi="Times New Roman" w:cs="Times New Roman"/>
          <w:b/>
          <w:sz w:val="24"/>
          <w:szCs w:val="24"/>
        </w:rPr>
        <w:t xml:space="preserve">Categorical data </w:t>
      </w:r>
    </w:p>
    <w:p w:rsidR="003C0308" w:rsidRDefault="003C0308" w:rsidP="003C0308">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Categorical data represent characteristics. Therefore, it can represent things like family of a crop, its cropping season etc. categorical data can also take on numerical values but those numbers do not have mathematical meaning. </w:t>
      </w:r>
    </w:p>
    <w:p w:rsidR="003C0308" w:rsidRDefault="003C0308" w:rsidP="003C0308">
      <w:pPr>
        <w:pStyle w:val="ListParagraph"/>
        <w:numPr>
          <w:ilvl w:val="0"/>
          <w:numId w:val="5"/>
        </w:numPr>
        <w:spacing w:line="360" w:lineRule="auto"/>
        <w:jc w:val="both"/>
        <w:rPr>
          <w:rFonts w:ascii="Times New Roman" w:hAnsi="Times New Roman" w:cs="Times New Roman"/>
          <w:b/>
          <w:sz w:val="24"/>
          <w:szCs w:val="24"/>
        </w:rPr>
      </w:pPr>
      <w:r w:rsidRPr="006677A5">
        <w:rPr>
          <w:rFonts w:ascii="Times New Roman" w:hAnsi="Times New Roman" w:cs="Times New Roman"/>
          <w:b/>
          <w:sz w:val="24"/>
          <w:szCs w:val="24"/>
        </w:rPr>
        <w:t xml:space="preserve">Ordinal data </w:t>
      </w:r>
    </w:p>
    <w:p w:rsidR="003C0308" w:rsidRDefault="003C0308" w:rsidP="003C030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Ordinal data represent discrete and ordered units. It is therefore nearly the same as nominal data, except that it is in ordering manner. </w:t>
      </w:r>
    </w:p>
    <w:p w:rsidR="003C0308" w:rsidRDefault="003C0308" w:rsidP="003C0308">
      <w:pPr>
        <w:pStyle w:val="ListParagraph"/>
        <w:numPr>
          <w:ilvl w:val="0"/>
          <w:numId w:val="5"/>
        </w:numPr>
        <w:spacing w:line="360" w:lineRule="auto"/>
        <w:jc w:val="both"/>
        <w:rPr>
          <w:rFonts w:ascii="Times New Roman" w:hAnsi="Times New Roman" w:cs="Times New Roman"/>
          <w:b/>
          <w:sz w:val="24"/>
          <w:szCs w:val="24"/>
        </w:rPr>
      </w:pPr>
      <w:r w:rsidRPr="00726EAF">
        <w:rPr>
          <w:rFonts w:ascii="Times New Roman" w:hAnsi="Times New Roman" w:cs="Times New Roman"/>
          <w:b/>
          <w:sz w:val="24"/>
          <w:szCs w:val="24"/>
        </w:rPr>
        <w:t>Discrete data</w:t>
      </w:r>
    </w:p>
    <w:p w:rsidR="003C0308" w:rsidRDefault="003C0308" w:rsidP="003C030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It is a data which can only take on certain values. This type of data cannot be measured but it can be counted. An example is number of balls on a cotton plant. </w:t>
      </w:r>
    </w:p>
    <w:p w:rsidR="003C0308" w:rsidRPr="00726EAF" w:rsidRDefault="003C0308" w:rsidP="003C0308">
      <w:pPr>
        <w:pStyle w:val="ListParagraph"/>
        <w:numPr>
          <w:ilvl w:val="0"/>
          <w:numId w:val="5"/>
        </w:numPr>
        <w:spacing w:line="360" w:lineRule="auto"/>
        <w:jc w:val="both"/>
        <w:rPr>
          <w:rFonts w:ascii="Times New Roman" w:hAnsi="Times New Roman" w:cs="Times New Roman"/>
          <w:b/>
          <w:sz w:val="24"/>
          <w:szCs w:val="24"/>
        </w:rPr>
      </w:pPr>
      <w:r w:rsidRPr="00726EAF">
        <w:rPr>
          <w:rFonts w:ascii="Times New Roman" w:hAnsi="Times New Roman" w:cs="Times New Roman"/>
          <w:b/>
          <w:sz w:val="24"/>
          <w:szCs w:val="24"/>
        </w:rPr>
        <w:t>Continuous data</w:t>
      </w:r>
    </w:p>
    <w:p w:rsidR="003C0308" w:rsidRDefault="003C0308" w:rsidP="003C030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Continuous data represents measurements and therefore their values cannot be counted but they can be measured. </w:t>
      </w:r>
      <w:proofErr w:type="gramStart"/>
      <w:r>
        <w:rPr>
          <w:rFonts w:ascii="Times New Roman" w:hAnsi="Times New Roman" w:cs="Times New Roman"/>
          <w:sz w:val="24"/>
          <w:szCs w:val="24"/>
        </w:rPr>
        <w:t>Example height of a plant.</w:t>
      </w:r>
      <w:proofErr w:type="gramEnd"/>
    </w:p>
    <w:p w:rsidR="003C0308" w:rsidRDefault="003C0308" w:rsidP="003C0308">
      <w:pPr>
        <w:pStyle w:val="ListParagraph"/>
        <w:numPr>
          <w:ilvl w:val="0"/>
          <w:numId w:val="5"/>
        </w:numPr>
        <w:spacing w:line="360" w:lineRule="auto"/>
        <w:jc w:val="both"/>
        <w:rPr>
          <w:rFonts w:ascii="Times New Roman" w:hAnsi="Times New Roman" w:cs="Times New Roman"/>
          <w:b/>
          <w:sz w:val="24"/>
          <w:szCs w:val="24"/>
        </w:rPr>
      </w:pPr>
      <w:r w:rsidRPr="009D00DD">
        <w:rPr>
          <w:rFonts w:ascii="Times New Roman" w:hAnsi="Times New Roman" w:cs="Times New Roman"/>
          <w:b/>
          <w:sz w:val="24"/>
          <w:szCs w:val="24"/>
        </w:rPr>
        <w:t>Interval data</w:t>
      </w:r>
    </w:p>
    <w:p w:rsidR="003C0308" w:rsidRPr="009D00DD" w:rsidRDefault="003C0308" w:rsidP="003C030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This type of data contains numeric values and they don’t have </w:t>
      </w:r>
      <w:proofErr w:type="spellStart"/>
      <w:proofErr w:type="gramStart"/>
      <w:r>
        <w:rPr>
          <w:rFonts w:ascii="Times New Roman" w:hAnsi="Times New Roman" w:cs="Times New Roman"/>
          <w:sz w:val="24"/>
          <w:szCs w:val="24"/>
        </w:rPr>
        <w:t>a</w:t>
      </w:r>
      <w:proofErr w:type="spellEnd"/>
      <w:proofErr w:type="gramEnd"/>
      <w:r>
        <w:rPr>
          <w:rFonts w:ascii="Times New Roman" w:hAnsi="Times New Roman" w:cs="Times New Roman"/>
          <w:sz w:val="24"/>
          <w:szCs w:val="24"/>
        </w:rPr>
        <w:t xml:space="preserve"> absolute or true zero. With interval data, we can add and subtract, but we can’t multiply, divide or calculate ratios.</w:t>
      </w:r>
    </w:p>
    <w:p w:rsidR="003C0308" w:rsidRPr="009D00DD" w:rsidRDefault="003C0308" w:rsidP="003C0308">
      <w:pPr>
        <w:pStyle w:val="ListParagraph"/>
        <w:numPr>
          <w:ilvl w:val="0"/>
          <w:numId w:val="5"/>
        </w:numPr>
        <w:spacing w:line="360" w:lineRule="auto"/>
        <w:jc w:val="both"/>
        <w:rPr>
          <w:rFonts w:ascii="Times New Roman" w:hAnsi="Times New Roman" w:cs="Times New Roman"/>
          <w:b/>
          <w:sz w:val="24"/>
          <w:szCs w:val="24"/>
        </w:rPr>
      </w:pPr>
      <w:r w:rsidRPr="009D00DD">
        <w:rPr>
          <w:rFonts w:ascii="Times New Roman" w:hAnsi="Times New Roman" w:cs="Times New Roman"/>
          <w:b/>
          <w:sz w:val="24"/>
          <w:szCs w:val="24"/>
        </w:rPr>
        <w:t xml:space="preserve">Ratio data </w:t>
      </w:r>
    </w:p>
    <w:p w:rsidR="003C0308" w:rsidRDefault="003C0308" w:rsidP="003C030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Ratio values are the same as interval data values with the difference that they have an absolute zero. Examples weight, length etc. </w:t>
      </w:r>
    </w:p>
    <w:p w:rsidR="003C0308" w:rsidRDefault="003C0308" w:rsidP="003C0308">
      <w:pPr>
        <w:pStyle w:val="ListParagraph"/>
        <w:spacing w:line="360" w:lineRule="auto"/>
        <w:jc w:val="both"/>
        <w:rPr>
          <w:rFonts w:ascii="Times New Roman" w:hAnsi="Times New Roman" w:cs="Times New Roman"/>
          <w:sz w:val="24"/>
          <w:szCs w:val="24"/>
        </w:rPr>
      </w:pPr>
    </w:p>
    <w:p w:rsidR="003C0308" w:rsidRPr="00823C41" w:rsidRDefault="003C0308" w:rsidP="003C0308">
      <w:pPr>
        <w:pStyle w:val="ListParagraph"/>
        <w:numPr>
          <w:ilvl w:val="0"/>
          <w:numId w:val="4"/>
        </w:numPr>
        <w:spacing w:line="360" w:lineRule="auto"/>
        <w:jc w:val="both"/>
        <w:rPr>
          <w:rFonts w:ascii="Times New Roman" w:hAnsi="Times New Roman" w:cs="Times New Roman"/>
          <w:b/>
          <w:sz w:val="24"/>
          <w:szCs w:val="24"/>
        </w:rPr>
      </w:pPr>
      <w:r w:rsidRPr="00823C41">
        <w:rPr>
          <w:rFonts w:ascii="Times New Roman" w:hAnsi="Times New Roman" w:cs="Times New Roman"/>
          <w:b/>
          <w:sz w:val="24"/>
          <w:szCs w:val="24"/>
        </w:rPr>
        <w:t xml:space="preserve">Variable </w:t>
      </w:r>
    </w:p>
    <w:p w:rsidR="003C0308" w:rsidRDefault="003C0308" w:rsidP="003C0308">
      <w:pPr>
        <w:pStyle w:val="ListParagraph"/>
        <w:spacing w:line="360" w:lineRule="auto"/>
        <w:jc w:val="both"/>
        <w:rPr>
          <w:rFonts w:ascii="Times New Roman" w:hAnsi="Times New Roman" w:cs="Times New Roman"/>
          <w:sz w:val="24"/>
          <w:szCs w:val="24"/>
        </w:rPr>
      </w:pPr>
      <w:r>
        <w:rPr>
          <w:color w:val="000000"/>
          <w:sz w:val="36"/>
          <w:szCs w:val="36"/>
        </w:rPr>
        <w:t> </w:t>
      </w:r>
      <w:r>
        <w:rPr>
          <w:rFonts w:ascii="Times New Roman" w:hAnsi="Times New Roman" w:cs="Times New Roman"/>
          <w:color w:val="000000"/>
          <w:sz w:val="24"/>
          <w:szCs w:val="24"/>
        </w:rPr>
        <w:t>A</w:t>
      </w:r>
      <w:r w:rsidRPr="00823C41">
        <w:rPr>
          <w:rFonts w:ascii="Times New Roman" w:hAnsi="Times New Roman" w:cs="Times New Roman"/>
          <w:sz w:val="24"/>
          <w:szCs w:val="24"/>
        </w:rPr>
        <w:t> </w:t>
      </w:r>
      <w:r w:rsidRPr="00823C41">
        <w:rPr>
          <w:rFonts w:ascii="Times New Roman" w:hAnsi="Times New Roman" w:cs="Times New Roman"/>
          <w:bCs/>
          <w:sz w:val="24"/>
          <w:szCs w:val="24"/>
        </w:rPr>
        <w:t>variable</w:t>
      </w:r>
      <w:r w:rsidRPr="00823C41">
        <w:rPr>
          <w:rFonts w:ascii="Times New Roman" w:hAnsi="Times New Roman" w:cs="Times New Roman"/>
          <w:color w:val="000000"/>
          <w:sz w:val="24"/>
          <w:szCs w:val="24"/>
        </w:rPr>
        <w:t> is a measurable characteristic that varies. It may change from group to group, person to person, or even within one person over time</w:t>
      </w:r>
      <w:r>
        <w:rPr>
          <w:rFonts w:ascii="Times New Roman" w:hAnsi="Times New Roman" w:cs="Times New Roman"/>
          <w:sz w:val="24"/>
          <w:szCs w:val="24"/>
        </w:rPr>
        <w:t xml:space="preserve">. </w:t>
      </w:r>
    </w:p>
    <w:p w:rsidR="003C0308" w:rsidRDefault="003C0308" w:rsidP="003C0308">
      <w:pPr>
        <w:pStyle w:val="ListParagraph"/>
        <w:spacing w:line="360" w:lineRule="auto"/>
        <w:jc w:val="both"/>
        <w:rPr>
          <w:rFonts w:ascii="Times New Roman" w:hAnsi="Times New Roman" w:cs="Times New Roman"/>
          <w:b/>
          <w:sz w:val="24"/>
          <w:szCs w:val="24"/>
        </w:rPr>
      </w:pPr>
    </w:p>
    <w:p w:rsidR="003C0308" w:rsidRDefault="003C0308" w:rsidP="003C0308">
      <w:pPr>
        <w:pStyle w:val="ListParagraph"/>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Types of variables</w:t>
      </w:r>
    </w:p>
    <w:p w:rsidR="003C0308" w:rsidRDefault="003C0308" w:rsidP="003C0308">
      <w:pPr>
        <w:pStyle w:val="ListParagraph"/>
        <w:numPr>
          <w:ilvl w:val="0"/>
          <w:numId w:val="6"/>
        </w:numPr>
        <w:spacing w:line="360" w:lineRule="auto"/>
        <w:jc w:val="both"/>
        <w:rPr>
          <w:rFonts w:ascii="Times New Roman" w:hAnsi="Times New Roman" w:cs="Times New Roman"/>
          <w:b/>
          <w:sz w:val="24"/>
          <w:szCs w:val="24"/>
        </w:rPr>
      </w:pPr>
      <w:r>
        <w:rPr>
          <w:rFonts w:ascii="Times New Roman" w:hAnsi="Times New Roman" w:cs="Times New Roman"/>
          <w:b/>
          <w:sz w:val="24"/>
          <w:szCs w:val="24"/>
        </w:rPr>
        <w:t>Independent variable</w:t>
      </w:r>
    </w:p>
    <w:p w:rsidR="003C0308" w:rsidRDefault="003C0308" w:rsidP="003C0308">
      <w:pPr>
        <w:pStyle w:val="ListParagraph"/>
        <w:spacing w:line="360" w:lineRule="auto"/>
        <w:ind w:left="1080"/>
        <w:jc w:val="both"/>
        <w:rPr>
          <w:color w:val="000000"/>
          <w:sz w:val="36"/>
          <w:szCs w:val="36"/>
        </w:rPr>
      </w:pPr>
      <w:r>
        <w:rPr>
          <w:rFonts w:ascii="Times New Roman" w:hAnsi="Times New Roman" w:cs="Times New Roman"/>
          <w:color w:val="000000"/>
          <w:sz w:val="24"/>
          <w:szCs w:val="24"/>
        </w:rPr>
        <w:tab/>
        <w:t>Are those on which we have</w:t>
      </w:r>
      <w:r w:rsidRPr="00823C41">
        <w:rPr>
          <w:rFonts w:ascii="Times New Roman" w:hAnsi="Times New Roman" w:cs="Times New Roman"/>
          <w:color w:val="000000"/>
          <w:sz w:val="24"/>
          <w:szCs w:val="24"/>
        </w:rPr>
        <w:t xml:space="preserve"> control </w:t>
      </w:r>
      <w:proofErr w:type="gramStart"/>
      <w:r w:rsidRPr="00823C41">
        <w:rPr>
          <w:rFonts w:ascii="Times New Roman" w:hAnsi="Times New Roman" w:cs="Times New Roman"/>
          <w:color w:val="000000"/>
          <w:sz w:val="24"/>
          <w:szCs w:val="24"/>
        </w:rPr>
        <w:t>over.</w:t>
      </w:r>
      <w:proofErr w:type="gramEnd"/>
      <w:r w:rsidRPr="00823C41">
        <w:rPr>
          <w:rFonts w:ascii="Times New Roman" w:hAnsi="Times New Roman" w:cs="Times New Roman"/>
          <w:color w:val="000000"/>
          <w:sz w:val="24"/>
          <w:szCs w:val="24"/>
        </w:rPr>
        <w:t xml:space="preserve"> This "control" may involve manipulating existing variables (e.g., modifying existing methods of instruction) or introducing new variables (e.g., adopting a totally new met</w:t>
      </w:r>
      <w:r>
        <w:rPr>
          <w:rFonts w:ascii="Times New Roman" w:hAnsi="Times New Roman" w:cs="Times New Roman"/>
          <w:color w:val="000000"/>
          <w:sz w:val="24"/>
          <w:szCs w:val="24"/>
        </w:rPr>
        <w:t>hod for some sections of research trial</w:t>
      </w:r>
      <w:r w:rsidRPr="00823C41">
        <w:rPr>
          <w:rFonts w:ascii="Times New Roman" w:hAnsi="Times New Roman" w:cs="Times New Roman"/>
          <w:color w:val="000000"/>
          <w:sz w:val="24"/>
          <w:szCs w:val="24"/>
        </w:rPr>
        <w:t>). Whatever the case may be, the researcher expects that the independent va</w:t>
      </w:r>
      <w:r>
        <w:rPr>
          <w:rFonts w:ascii="Times New Roman" w:hAnsi="Times New Roman" w:cs="Times New Roman"/>
          <w:color w:val="000000"/>
          <w:sz w:val="24"/>
          <w:szCs w:val="24"/>
        </w:rPr>
        <w:t>riable</w:t>
      </w:r>
      <w:r w:rsidRPr="00823C41">
        <w:rPr>
          <w:rFonts w:ascii="Times New Roman" w:hAnsi="Times New Roman" w:cs="Times New Roman"/>
          <w:color w:val="000000"/>
          <w:sz w:val="24"/>
          <w:szCs w:val="24"/>
        </w:rPr>
        <w:t xml:space="preserve"> will have some </w:t>
      </w:r>
      <w:r>
        <w:rPr>
          <w:rFonts w:ascii="Times New Roman" w:hAnsi="Times New Roman" w:cs="Times New Roman"/>
          <w:color w:val="000000"/>
          <w:sz w:val="24"/>
          <w:szCs w:val="24"/>
        </w:rPr>
        <w:t>effect on</w:t>
      </w:r>
      <w:r w:rsidRPr="00823C41">
        <w:rPr>
          <w:rFonts w:ascii="Times New Roman" w:hAnsi="Times New Roman" w:cs="Times New Roman"/>
          <w:color w:val="000000"/>
          <w:sz w:val="24"/>
          <w:szCs w:val="24"/>
        </w:rPr>
        <w:t xml:space="preserve"> the dependent variables</w:t>
      </w:r>
      <w:r w:rsidRPr="001F2938">
        <w:rPr>
          <w:rFonts w:ascii="Times New Roman" w:hAnsi="Times New Roman" w:cs="Times New Roman"/>
          <w:color w:val="000000"/>
          <w:sz w:val="24"/>
          <w:szCs w:val="24"/>
        </w:rPr>
        <w:t>.</w:t>
      </w:r>
    </w:p>
    <w:p w:rsidR="003C0308" w:rsidRPr="001F2938" w:rsidRDefault="003C0308" w:rsidP="003C0308">
      <w:pPr>
        <w:pStyle w:val="ListParagraph"/>
        <w:numPr>
          <w:ilvl w:val="0"/>
          <w:numId w:val="6"/>
        </w:numPr>
        <w:spacing w:line="360" w:lineRule="auto"/>
        <w:jc w:val="both"/>
        <w:rPr>
          <w:rFonts w:ascii="Times New Roman" w:hAnsi="Times New Roman" w:cs="Times New Roman"/>
          <w:b/>
          <w:sz w:val="24"/>
          <w:szCs w:val="24"/>
        </w:rPr>
      </w:pPr>
      <w:r w:rsidRPr="001F2938">
        <w:rPr>
          <w:rFonts w:ascii="Times New Roman" w:hAnsi="Times New Roman" w:cs="Times New Roman"/>
          <w:b/>
          <w:color w:val="000000"/>
          <w:sz w:val="24"/>
          <w:szCs w:val="24"/>
        </w:rPr>
        <w:t>Dependent variable</w:t>
      </w:r>
    </w:p>
    <w:p w:rsidR="003C0308" w:rsidRDefault="003C0308" w:rsidP="003C0308">
      <w:pPr>
        <w:pStyle w:val="ListParagraph"/>
        <w:spacing w:line="360" w:lineRule="auto"/>
        <w:ind w:left="108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1F2938">
        <w:rPr>
          <w:rFonts w:ascii="Times New Roman" w:hAnsi="Times New Roman" w:cs="Times New Roman"/>
          <w:color w:val="000000"/>
          <w:sz w:val="24"/>
          <w:szCs w:val="24"/>
        </w:rPr>
        <w:t>This variable show</w:t>
      </w:r>
      <w:r>
        <w:rPr>
          <w:rFonts w:ascii="Times New Roman" w:hAnsi="Times New Roman" w:cs="Times New Roman"/>
          <w:color w:val="000000"/>
          <w:sz w:val="24"/>
          <w:szCs w:val="24"/>
        </w:rPr>
        <w:t>s</w:t>
      </w:r>
      <w:r w:rsidRPr="001F2938">
        <w:rPr>
          <w:rFonts w:ascii="Times New Roman" w:hAnsi="Times New Roman" w:cs="Times New Roman"/>
          <w:color w:val="000000"/>
          <w:sz w:val="24"/>
          <w:szCs w:val="24"/>
        </w:rPr>
        <w:t xml:space="preserve"> the effect of manipulating or introducing the independent variables. In other words, the variation in the dependent variable depends on the variation in the independent variable.</w:t>
      </w:r>
    </w:p>
    <w:p w:rsidR="003C0308" w:rsidRPr="00A336F5" w:rsidRDefault="003C0308" w:rsidP="003C0308">
      <w:pPr>
        <w:pStyle w:val="ListParagraph"/>
        <w:numPr>
          <w:ilvl w:val="0"/>
          <w:numId w:val="6"/>
        </w:numPr>
        <w:spacing w:line="360" w:lineRule="auto"/>
        <w:jc w:val="both"/>
        <w:rPr>
          <w:rFonts w:ascii="Times New Roman" w:hAnsi="Times New Roman" w:cs="Times New Roman"/>
          <w:b/>
          <w:sz w:val="24"/>
          <w:szCs w:val="24"/>
        </w:rPr>
      </w:pPr>
      <w:r w:rsidRPr="00A336F5">
        <w:rPr>
          <w:rFonts w:ascii="Times New Roman" w:hAnsi="Times New Roman" w:cs="Times New Roman"/>
          <w:b/>
          <w:color w:val="000000"/>
          <w:sz w:val="24"/>
          <w:szCs w:val="24"/>
        </w:rPr>
        <w:t xml:space="preserve">Intervening variable </w:t>
      </w:r>
    </w:p>
    <w:p w:rsidR="003C0308" w:rsidRDefault="003C0308" w:rsidP="003C0308">
      <w:pPr>
        <w:pStyle w:val="ListParagraph"/>
        <w:spacing w:line="360" w:lineRule="auto"/>
        <w:ind w:left="1080"/>
        <w:jc w:val="both"/>
        <w:rPr>
          <w:rFonts w:ascii="Times New Roman" w:hAnsi="Times New Roman" w:cs="Times New Roman"/>
          <w:sz w:val="24"/>
          <w:szCs w:val="24"/>
        </w:rPr>
      </w:pPr>
      <w:r>
        <w:rPr>
          <w:rFonts w:ascii="Times New Roman" w:hAnsi="Times New Roman" w:cs="Times New Roman"/>
          <w:sz w:val="24"/>
          <w:szCs w:val="24"/>
        </w:rPr>
        <w:tab/>
        <w:t>R</w:t>
      </w:r>
      <w:r w:rsidRPr="00A336F5">
        <w:rPr>
          <w:rFonts w:ascii="Times New Roman" w:hAnsi="Times New Roman" w:cs="Times New Roman"/>
          <w:sz w:val="24"/>
          <w:szCs w:val="24"/>
        </w:rPr>
        <w:t>efer to abstract processes that are not directly observable but that link the independent and dependent variables</w:t>
      </w:r>
      <w:r>
        <w:rPr>
          <w:rFonts w:ascii="Times New Roman" w:hAnsi="Times New Roman" w:cs="Times New Roman"/>
          <w:sz w:val="24"/>
          <w:szCs w:val="24"/>
        </w:rPr>
        <w:t>.</w:t>
      </w:r>
    </w:p>
    <w:p w:rsidR="003C0308" w:rsidRDefault="003C0308" w:rsidP="003C0308">
      <w:pPr>
        <w:pStyle w:val="ListParagraph"/>
        <w:numPr>
          <w:ilvl w:val="0"/>
          <w:numId w:val="6"/>
        </w:numPr>
        <w:spacing w:line="360" w:lineRule="auto"/>
        <w:jc w:val="both"/>
        <w:rPr>
          <w:rFonts w:ascii="Times New Roman" w:hAnsi="Times New Roman" w:cs="Times New Roman"/>
          <w:b/>
          <w:sz w:val="24"/>
          <w:szCs w:val="24"/>
        </w:rPr>
      </w:pPr>
      <w:r w:rsidRPr="00A336F5">
        <w:rPr>
          <w:rFonts w:ascii="Times New Roman" w:hAnsi="Times New Roman" w:cs="Times New Roman"/>
          <w:b/>
          <w:sz w:val="24"/>
          <w:szCs w:val="24"/>
        </w:rPr>
        <w:t>Moderator variable</w:t>
      </w:r>
    </w:p>
    <w:p w:rsidR="003C0308" w:rsidRDefault="003C0308" w:rsidP="003C0308">
      <w:pPr>
        <w:pStyle w:val="ListParagraph"/>
        <w:spacing w:line="360" w:lineRule="auto"/>
        <w:ind w:left="1080"/>
        <w:jc w:val="both"/>
        <w:rPr>
          <w:rFonts w:ascii="Times New Roman" w:hAnsi="Times New Roman" w:cs="Times New Roman"/>
          <w:sz w:val="24"/>
          <w:szCs w:val="24"/>
        </w:rPr>
      </w:pPr>
      <w:r>
        <w:rPr>
          <w:rFonts w:ascii="Times New Roman" w:hAnsi="Times New Roman" w:cs="Times New Roman"/>
          <w:sz w:val="24"/>
          <w:szCs w:val="24"/>
        </w:rPr>
        <w:t>It a</w:t>
      </w:r>
      <w:r w:rsidRPr="00A336F5">
        <w:rPr>
          <w:rFonts w:ascii="Times New Roman" w:hAnsi="Times New Roman" w:cs="Times New Roman"/>
          <w:sz w:val="24"/>
          <w:szCs w:val="24"/>
        </w:rPr>
        <w:t>ffect</w:t>
      </w:r>
      <w:r>
        <w:rPr>
          <w:rFonts w:ascii="Times New Roman" w:hAnsi="Times New Roman" w:cs="Times New Roman"/>
          <w:sz w:val="24"/>
          <w:szCs w:val="24"/>
        </w:rPr>
        <w:t>s</w:t>
      </w:r>
      <w:r w:rsidRPr="00A336F5">
        <w:rPr>
          <w:rFonts w:ascii="Times New Roman" w:hAnsi="Times New Roman" w:cs="Times New Roman"/>
          <w:sz w:val="24"/>
          <w:szCs w:val="24"/>
        </w:rPr>
        <w:t xml:space="preserve"> the relationship between the independent and dependent variables by modifying the effect of the intervening variable</w:t>
      </w:r>
      <w:r>
        <w:rPr>
          <w:rFonts w:ascii="Times New Roman" w:hAnsi="Times New Roman" w:cs="Times New Roman"/>
          <w:sz w:val="24"/>
          <w:szCs w:val="24"/>
        </w:rPr>
        <w:t xml:space="preserve">. </w:t>
      </w:r>
    </w:p>
    <w:p w:rsidR="003C0308" w:rsidRPr="00D17EC1" w:rsidRDefault="003C0308" w:rsidP="003C0308">
      <w:pPr>
        <w:pStyle w:val="ListParagraph"/>
        <w:numPr>
          <w:ilvl w:val="0"/>
          <w:numId w:val="6"/>
        </w:numPr>
        <w:spacing w:line="360" w:lineRule="auto"/>
        <w:jc w:val="both"/>
        <w:rPr>
          <w:rFonts w:ascii="Times New Roman" w:hAnsi="Times New Roman" w:cs="Times New Roman"/>
          <w:b/>
          <w:sz w:val="24"/>
          <w:szCs w:val="24"/>
        </w:rPr>
      </w:pPr>
      <w:r w:rsidRPr="00D17EC1">
        <w:rPr>
          <w:rFonts w:ascii="Times New Roman" w:hAnsi="Times New Roman" w:cs="Times New Roman"/>
          <w:b/>
          <w:sz w:val="24"/>
          <w:szCs w:val="24"/>
        </w:rPr>
        <w:t>Control variable</w:t>
      </w:r>
    </w:p>
    <w:p w:rsidR="003C0308" w:rsidRDefault="003C0308" w:rsidP="003C0308">
      <w:pPr>
        <w:pStyle w:val="ListParagraph"/>
        <w:spacing w:line="360" w:lineRule="auto"/>
        <w:ind w:left="1080"/>
        <w:jc w:val="both"/>
        <w:rPr>
          <w:rFonts w:ascii="Times New Roman" w:hAnsi="Times New Roman" w:cs="Times New Roman"/>
          <w:sz w:val="24"/>
          <w:szCs w:val="24"/>
        </w:rPr>
      </w:pPr>
      <w:r>
        <w:rPr>
          <w:rFonts w:ascii="Times New Roman" w:hAnsi="Times New Roman" w:cs="Times New Roman"/>
          <w:sz w:val="24"/>
          <w:szCs w:val="24"/>
        </w:rPr>
        <w:tab/>
        <w:t>T</w:t>
      </w:r>
      <w:r w:rsidRPr="00D17EC1">
        <w:rPr>
          <w:rFonts w:ascii="Times New Roman" w:hAnsi="Times New Roman" w:cs="Times New Roman"/>
          <w:sz w:val="24"/>
          <w:szCs w:val="24"/>
        </w:rPr>
        <w:t>he variables that are not measured in a particular study must be held constant, neutralized/balanced, or eliminated, so they will not have a biasing effect on the other variables. Variables that have been controlled in this way are called control variables.</w:t>
      </w:r>
    </w:p>
    <w:p w:rsidR="003C0308" w:rsidRPr="00D17EC1" w:rsidRDefault="003C0308" w:rsidP="003C0308">
      <w:pPr>
        <w:pStyle w:val="ListParagraph"/>
        <w:numPr>
          <w:ilvl w:val="0"/>
          <w:numId w:val="6"/>
        </w:numPr>
        <w:spacing w:line="360" w:lineRule="auto"/>
        <w:jc w:val="both"/>
        <w:rPr>
          <w:rFonts w:ascii="Times New Roman" w:hAnsi="Times New Roman" w:cs="Times New Roman"/>
          <w:b/>
          <w:sz w:val="24"/>
          <w:szCs w:val="24"/>
        </w:rPr>
      </w:pPr>
      <w:r w:rsidRPr="00D17EC1">
        <w:rPr>
          <w:rFonts w:ascii="Times New Roman" w:hAnsi="Times New Roman" w:cs="Times New Roman"/>
          <w:b/>
          <w:sz w:val="24"/>
          <w:szCs w:val="24"/>
        </w:rPr>
        <w:t>Qualitative variable</w:t>
      </w:r>
    </w:p>
    <w:p w:rsidR="003C0308" w:rsidRDefault="003C0308" w:rsidP="003C0308">
      <w:pPr>
        <w:pStyle w:val="ListParagraph"/>
        <w:spacing w:line="360" w:lineRule="auto"/>
        <w:ind w:left="1080"/>
        <w:jc w:val="both"/>
        <w:rPr>
          <w:rFonts w:ascii="Times New Roman" w:hAnsi="Times New Roman" w:cs="Times New Roman"/>
          <w:sz w:val="24"/>
          <w:szCs w:val="24"/>
        </w:rPr>
      </w:pPr>
      <w:r>
        <w:rPr>
          <w:rFonts w:ascii="Times New Roman" w:hAnsi="Times New Roman" w:cs="Times New Roman"/>
          <w:sz w:val="24"/>
          <w:szCs w:val="24"/>
        </w:rPr>
        <w:tab/>
        <w:t>A</w:t>
      </w:r>
      <w:r w:rsidRPr="00D17EC1">
        <w:rPr>
          <w:rFonts w:ascii="Times New Roman" w:hAnsi="Times New Roman" w:cs="Times New Roman"/>
          <w:sz w:val="24"/>
          <w:szCs w:val="24"/>
        </w:rPr>
        <w:t xml:space="preserve"> broad category for any variable that can’t be counted (i.e. has no numerical value). Nominal and ordinal variables fall under this umbrella term.</w:t>
      </w:r>
    </w:p>
    <w:p w:rsidR="003C0308" w:rsidRPr="00D17EC1" w:rsidRDefault="003C0308" w:rsidP="003C0308">
      <w:pPr>
        <w:pStyle w:val="ListParagraph"/>
        <w:numPr>
          <w:ilvl w:val="0"/>
          <w:numId w:val="6"/>
        </w:numPr>
        <w:spacing w:line="360" w:lineRule="auto"/>
        <w:jc w:val="both"/>
        <w:rPr>
          <w:rFonts w:ascii="Times New Roman" w:hAnsi="Times New Roman" w:cs="Times New Roman"/>
          <w:b/>
          <w:sz w:val="24"/>
          <w:szCs w:val="24"/>
        </w:rPr>
      </w:pPr>
      <w:r w:rsidRPr="00D17EC1">
        <w:rPr>
          <w:rFonts w:ascii="Times New Roman" w:hAnsi="Times New Roman" w:cs="Times New Roman"/>
          <w:b/>
          <w:sz w:val="24"/>
          <w:szCs w:val="24"/>
        </w:rPr>
        <w:t>Quantitative variable</w:t>
      </w:r>
    </w:p>
    <w:p w:rsidR="003C0308" w:rsidRPr="00A336F5" w:rsidRDefault="003C0308" w:rsidP="003C0308">
      <w:pPr>
        <w:pStyle w:val="ListParagraph"/>
        <w:spacing w:line="360" w:lineRule="auto"/>
        <w:ind w:left="1080"/>
        <w:jc w:val="both"/>
        <w:rPr>
          <w:rFonts w:ascii="Times New Roman" w:hAnsi="Times New Roman" w:cs="Times New Roman"/>
          <w:sz w:val="24"/>
          <w:szCs w:val="24"/>
        </w:rPr>
      </w:pPr>
      <w:r>
        <w:rPr>
          <w:rFonts w:ascii="Times New Roman" w:hAnsi="Times New Roman" w:cs="Times New Roman"/>
          <w:sz w:val="24"/>
          <w:szCs w:val="24"/>
        </w:rPr>
        <w:tab/>
      </w:r>
      <w:r w:rsidRPr="00D17EC1">
        <w:rPr>
          <w:rFonts w:ascii="Times New Roman" w:hAnsi="Times New Roman" w:cs="Times New Roman"/>
          <w:sz w:val="24"/>
          <w:szCs w:val="24"/>
        </w:rPr>
        <w:t>A broad category that includes any variable that can be counted, or has a numerical value associated with it. Examples of variables that fall into this category include discrete variables and ratio variables.</w:t>
      </w:r>
      <w:r>
        <w:rPr>
          <w:rFonts w:ascii="Times New Roman" w:hAnsi="Times New Roman" w:cs="Times New Roman"/>
          <w:sz w:val="24"/>
          <w:szCs w:val="24"/>
        </w:rPr>
        <w:t xml:space="preserve">  </w:t>
      </w:r>
    </w:p>
    <w:p w:rsidR="003C0308" w:rsidRDefault="003C0308" w:rsidP="002E17C1">
      <w:pPr>
        <w:spacing w:line="360" w:lineRule="auto"/>
        <w:jc w:val="both"/>
        <w:rPr>
          <w:rFonts w:ascii="Times New Roman" w:hAnsi="Times New Roman" w:cs="Times New Roman"/>
          <w:b/>
          <w:sz w:val="24"/>
          <w:szCs w:val="24"/>
        </w:rPr>
      </w:pPr>
    </w:p>
    <w:p w:rsidR="003C0308" w:rsidRDefault="003C0308" w:rsidP="002E17C1">
      <w:pPr>
        <w:spacing w:line="360" w:lineRule="auto"/>
        <w:jc w:val="both"/>
        <w:rPr>
          <w:rFonts w:ascii="Times New Roman" w:hAnsi="Times New Roman" w:cs="Times New Roman"/>
          <w:b/>
          <w:sz w:val="24"/>
          <w:szCs w:val="24"/>
        </w:rPr>
      </w:pPr>
    </w:p>
    <w:p w:rsidR="009327D5" w:rsidRPr="002E17C1" w:rsidRDefault="002E17C1" w:rsidP="002E17C1">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ANOVA</w:t>
      </w:r>
    </w:p>
    <w:p w:rsidR="002E17C1" w:rsidRPr="002E17C1" w:rsidRDefault="002E17C1" w:rsidP="002E17C1">
      <w:pPr>
        <w:spacing w:line="360" w:lineRule="auto"/>
        <w:jc w:val="both"/>
        <w:rPr>
          <w:rFonts w:ascii="Times New Roman" w:hAnsi="Times New Roman" w:cs="Times New Roman"/>
          <w:color w:val="333333"/>
          <w:sz w:val="24"/>
          <w:szCs w:val="24"/>
          <w:shd w:val="clear" w:color="auto" w:fill="FFFFFF"/>
        </w:rPr>
      </w:pPr>
      <w:r w:rsidRPr="002E17C1">
        <w:rPr>
          <w:rFonts w:ascii="Times New Roman" w:hAnsi="Times New Roman" w:cs="Times New Roman"/>
          <w:sz w:val="24"/>
          <w:szCs w:val="24"/>
        </w:rPr>
        <w:tab/>
      </w:r>
      <w:proofErr w:type="gramStart"/>
      <w:r w:rsidRPr="002E17C1">
        <w:rPr>
          <w:rFonts w:ascii="Times New Roman" w:hAnsi="Times New Roman" w:cs="Times New Roman"/>
          <w:sz w:val="24"/>
          <w:szCs w:val="24"/>
        </w:rPr>
        <w:t xml:space="preserve">A key statistical test that </w:t>
      </w:r>
      <w:r w:rsidRPr="002E17C1">
        <w:rPr>
          <w:rFonts w:ascii="Times New Roman" w:hAnsi="Times New Roman" w:cs="Times New Roman"/>
          <w:color w:val="333333"/>
          <w:sz w:val="24"/>
          <w:szCs w:val="24"/>
          <w:shd w:val="clear" w:color="auto" w:fill="FFFFFF"/>
        </w:rPr>
        <w:t xml:space="preserve">allows comparisons to be made between </w:t>
      </w:r>
      <w:r w:rsidRPr="002E17C1">
        <w:rPr>
          <w:rFonts w:ascii="Times New Roman" w:hAnsi="Times New Roman" w:cs="Times New Roman"/>
          <w:color w:val="333333"/>
          <w:sz w:val="24"/>
          <w:szCs w:val="24"/>
          <w:shd w:val="clear" w:color="auto" w:fill="FFFFFF"/>
        </w:rPr>
        <w:t>different</w:t>
      </w:r>
      <w:r w:rsidRPr="002E17C1">
        <w:rPr>
          <w:rFonts w:ascii="Times New Roman" w:hAnsi="Times New Roman" w:cs="Times New Roman"/>
          <w:color w:val="333333"/>
          <w:sz w:val="24"/>
          <w:szCs w:val="24"/>
          <w:shd w:val="clear" w:color="auto" w:fill="FFFFFF"/>
        </w:rPr>
        <w:t xml:space="preserve"> groups of data</w:t>
      </w:r>
      <w:r w:rsidRPr="002E17C1">
        <w:rPr>
          <w:rFonts w:ascii="Times New Roman" w:hAnsi="Times New Roman" w:cs="Times New Roman"/>
          <w:color w:val="333333"/>
          <w:sz w:val="24"/>
          <w:szCs w:val="24"/>
          <w:shd w:val="clear" w:color="auto" w:fill="FFFFFF"/>
        </w:rPr>
        <w:t>.</w:t>
      </w:r>
      <w:proofErr w:type="gramEnd"/>
      <w:r w:rsidRPr="002E17C1">
        <w:rPr>
          <w:rFonts w:ascii="Times New Roman" w:hAnsi="Times New Roman" w:cs="Times New Roman"/>
          <w:color w:val="333333"/>
          <w:sz w:val="24"/>
          <w:szCs w:val="24"/>
          <w:shd w:val="clear" w:color="auto" w:fill="FFFFFF"/>
        </w:rPr>
        <w:t xml:space="preserve"> </w:t>
      </w:r>
      <w:r w:rsidRPr="002E17C1">
        <w:rPr>
          <w:rFonts w:ascii="Times New Roman" w:hAnsi="Times New Roman" w:cs="Times New Roman"/>
          <w:color w:val="333333"/>
          <w:sz w:val="24"/>
          <w:szCs w:val="24"/>
          <w:shd w:val="clear" w:color="auto" w:fill="FFFFFF"/>
        </w:rPr>
        <w:t>There are two types of ANOVA that are commonly used</w:t>
      </w:r>
      <w:r w:rsidRPr="002E17C1">
        <w:rPr>
          <w:rFonts w:ascii="Times New Roman" w:hAnsi="Times New Roman" w:cs="Times New Roman"/>
          <w:color w:val="333333"/>
          <w:sz w:val="24"/>
          <w:szCs w:val="24"/>
          <w:shd w:val="clear" w:color="auto" w:fill="FFFFFF"/>
        </w:rPr>
        <w:t xml:space="preserve">. </w:t>
      </w:r>
    </w:p>
    <w:p w:rsidR="002E17C1" w:rsidRPr="002E17C1" w:rsidRDefault="002E17C1" w:rsidP="002E17C1">
      <w:pPr>
        <w:spacing w:line="360" w:lineRule="auto"/>
        <w:jc w:val="both"/>
        <w:rPr>
          <w:rFonts w:ascii="Times New Roman" w:hAnsi="Times New Roman" w:cs="Times New Roman"/>
          <w:b/>
          <w:color w:val="333333"/>
          <w:sz w:val="24"/>
          <w:szCs w:val="24"/>
          <w:shd w:val="clear" w:color="auto" w:fill="FFFFFF"/>
        </w:rPr>
      </w:pPr>
      <w:r w:rsidRPr="002E17C1">
        <w:rPr>
          <w:rFonts w:ascii="Times New Roman" w:hAnsi="Times New Roman" w:cs="Times New Roman"/>
          <w:b/>
          <w:color w:val="333333"/>
          <w:sz w:val="24"/>
          <w:szCs w:val="24"/>
          <w:shd w:val="clear" w:color="auto" w:fill="FFFFFF"/>
        </w:rPr>
        <w:t xml:space="preserve">One </w:t>
      </w:r>
      <w:r>
        <w:rPr>
          <w:rFonts w:ascii="Times New Roman" w:hAnsi="Times New Roman" w:cs="Times New Roman"/>
          <w:b/>
          <w:color w:val="333333"/>
          <w:sz w:val="24"/>
          <w:szCs w:val="24"/>
          <w:shd w:val="clear" w:color="auto" w:fill="FFFFFF"/>
        </w:rPr>
        <w:t>way ANOVA</w:t>
      </w:r>
    </w:p>
    <w:p w:rsidR="002E17C1" w:rsidRPr="002E17C1" w:rsidRDefault="002E17C1" w:rsidP="002E17C1">
      <w:pPr>
        <w:spacing w:line="360" w:lineRule="auto"/>
        <w:jc w:val="both"/>
        <w:rPr>
          <w:rFonts w:ascii="Times New Roman" w:hAnsi="Times New Roman" w:cs="Times New Roman"/>
          <w:color w:val="333333"/>
          <w:sz w:val="24"/>
          <w:szCs w:val="24"/>
          <w:shd w:val="clear" w:color="auto" w:fill="FFFFFF"/>
        </w:rPr>
      </w:pPr>
      <w:r w:rsidRPr="002E17C1">
        <w:rPr>
          <w:rFonts w:ascii="Times New Roman" w:hAnsi="Times New Roman" w:cs="Times New Roman"/>
          <w:color w:val="333333"/>
          <w:sz w:val="24"/>
          <w:szCs w:val="24"/>
          <w:shd w:val="clear" w:color="auto" w:fill="FFFFFF"/>
        </w:rPr>
        <w:t>A one-way ANOVA is a type of statistical test that compares the variance in the group means within a sample whilst considering only one independent variable or factor.</w:t>
      </w:r>
      <w:r w:rsidRPr="002E17C1">
        <w:rPr>
          <w:rFonts w:ascii="Times New Roman" w:hAnsi="Times New Roman" w:cs="Times New Roman"/>
          <w:color w:val="333333"/>
          <w:sz w:val="24"/>
          <w:szCs w:val="24"/>
          <w:shd w:val="clear" w:color="auto" w:fill="FFFFFF"/>
        </w:rPr>
        <w:t xml:space="preserve"> </w:t>
      </w:r>
      <w:r w:rsidRPr="002E17C1">
        <w:rPr>
          <w:rFonts w:ascii="Times New Roman" w:hAnsi="Times New Roman" w:cs="Times New Roman"/>
          <w:color w:val="333333"/>
          <w:sz w:val="24"/>
          <w:szCs w:val="24"/>
          <w:shd w:val="clear" w:color="auto" w:fill="FFFFFF"/>
        </w:rPr>
        <w:t xml:space="preserve">A one-way ANOVA compares three or more than three categorical groups to establish whether there is a difference between them. Within each group there should be three or more </w:t>
      </w:r>
      <w:r w:rsidRPr="002E17C1">
        <w:rPr>
          <w:rFonts w:ascii="Times New Roman" w:hAnsi="Times New Roman" w:cs="Times New Roman"/>
          <w:color w:val="333333"/>
          <w:sz w:val="24"/>
          <w:szCs w:val="24"/>
          <w:shd w:val="clear" w:color="auto" w:fill="FFFFFF"/>
        </w:rPr>
        <w:t xml:space="preserve">replications </w:t>
      </w:r>
      <w:r w:rsidRPr="002E17C1">
        <w:rPr>
          <w:rFonts w:ascii="Times New Roman" w:hAnsi="Times New Roman" w:cs="Times New Roman"/>
          <w:color w:val="333333"/>
          <w:sz w:val="24"/>
          <w:szCs w:val="24"/>
          <w:shd w:val="clear" w:color="auto" w:fill="FFFFFF"/>
        </w:rPr>
        <w:t>and the means of the samples are compared. </w:t>
      </w:r>
    </w:p>
    <w:p w:rsidR="002E17C1" w:rsidRPr="002E17C1" w:rsidRDefault="002E17C1" w:rsidP="002E17C1">
      <w:pPr>
        <w:spacing w:before="300" w:after="150" w:line="360" w:lineRule="auto"/>
        <w:jc w:val="both"/>
        <w:outlineLvl w:val="1"/>
        <w:rPr>
          <w:rFonts w:ascii="Times New Roman" w:eastAsia="Times New Roman" w:hAnsi="Times New Roman" w:cs="Times New Roman"/>
          <w:b/>
          <w:bCs/>
          <w:sz w:val="24"/>
          <w:szCs w:val="24"/>
        </w:rPr>
      </w:pPr>
      <w:r w:rsidRPr="002E17C1">
        <w:rPr>
          <w:rFonts w:ascii="Times New Roman" w:eastAsia="Times New Roman" w:hAnsi="Times New Roman" w:cs="Times New Roman"/>
          <w:b/>
          <w:bCs/>
          <w:sz w:val="24"/>
          <w:szCs w:val="24"/>
        </w:rPr>
        <w:t>What are the assumptions of a One-Way ANOVA?</w:t>
      </w:r>
    </w:p>
    <w:p w:rsidR="002E17C1" w:rsidRPr="002E17C1" w:rsidRDefault="002E17C1" w:rsidP="002E17C1">
      <w:pPr>
        <w:numPr>
          <w:ilvl w:val="0"/>
          <w:numId w:val="1"/>
        </w:numPr>
        <w:spacing w:before="100" w:beforeAutospacing="1" w:after="100" w:afterAutospacing="1" w:line="360" w:lineRule="auto"/>
        <w:jc w:val="both"/>
        <w:rPr>
          <w:rFonts w:ascii="Times New Roman" w:eastAsia="Times New Roman" w:hAnsi="Times New Roman" w:cs="Times New Roman"/>
          <w:sz w:val="24"/>
          <w:szCs w:val="24"/>
        </w:rPr>
      </w:pPr>
      <w:r w:rsidRPr="002E17C1">
        <w:rPr>
          <w:rFonts w:ascii="Times New Roman" w:eastAsia="Times New Roman" w:hAnsi="Times New Roman" w:cs="Times New Roman"/>
          <w:sz w:val="24"/>
          <w:szCs w:val="24"/>
        </w:rPr>
        <w:t>Normality – That each sample is taken from a normally distributed population</w:t>
      </w:r>
    </w:p>
    <w:p w:rsidR="002E17C1" w:rsidRPr="002E17C1" w:rsidRDefault="002E17C1" w:rsidP="002E17C1">
      <w:pPr>
        <w:numPr>
          <w:ilvl w:val="0"/>
          <w:numId w:val="1"/>
        </w:numPr>
        <w:spacing w:before="100" w:beforeAutospacing="1" w:after="100" w:afterAutospacing="1" w:line="360" w:lineRule="auto"/>
        <w:jc w:val="both"/>
        <w:rPr>
          <w:rFonts w:ascii="Times New Roman" w:eastAsia="Times New Roman" w:hAnsi="Times New Roman" w:cs="Times New Roman"/>
          <w:sz w:val="24"/>
          <w:szCs w:val="24"/>
        </w:rPr>
      </w:pPr>
      <w:r w:rsidRPr="002E17C1">
        <w:rPr>
          <w:rFonts w:ascii="Times New Roman" w:eastAsia="Times New Roman" w:hAnsi="Times New Roman" w:cs="Times New Roman"/>
          <w:sz w:val="24"/>
          <w:szCs w:val="24"/>
        </w:rPr>
        <w:t>Sample independence – that each sample has been drawn independently of the other samples</w:t>
      </w:r>
    </w:p>
    <w:p w:rsidR="002E17C1" w:rsidRPr="002E17C1" w:rsidRDefault="002E17C1" w:rsidP="002E17C1">
      <w:pPr>
        <w:numPr>
          <w:ilvl w:val="0"/>
          <w:numId w:val="1"/>
        </w:numPr>
        <w:spacing w:before="100" w:beforeAutospacing="1" w:after="100" w:afterAutospacing="1" w:line="360" w:lineRule="auto"/>
        <w:jc w:val="both"/>
        <w:rPr>
          <w:rFonts w:ascii="Times New Roman" w:eastAsia="Times New Roman" w:hAnsi="Times New Roman" w:cs="Times New Roman"/>
          <w:sz w:val="24"/>
          <w:szCs w:val="24"/>
        </w:rPr>
      </w:pPr>
      <w:r w:rsidRPr="002E17C1">
        <w:rPr>
          <w:rFonts w:ascii="Times New Roman" w:eastAsia="Times New Roman" w:hAnsi="Times New Roman" w:cs="Times New Roman"/>
          <w:sz w:val="24"/>
          <w:szCs w:val="24"/>
        </w:rPr>
        <w:t>Variance Equality – That the variance of data in the different groups should be the same</w:t>
      </w:r>
    </w:p>
    <w:p w:rsidR="002E17C1" w:rsidRDefault="002E17C1" w:rsidP="002E17C1">
      <w:pPr>
        <w:numPr>
          <w:ilvl w:val="0"/>
          <w:numId w:val="1"/>
        </w:numPr>
        <w:spacing w:before="100" w:beforeAutospacing="1" w:after="100" w:afterAutospacing="1" w:line="360" w:lineRule="auto"/>
        <w:jc w:val="both"/>
        <w:rPr>
          <w:rFonts w:ascii="Times New Roman" w:eastAsia="Times New Roman" w:hAnsi="Times New Roman" w:cs="Times New Roman"/>
          <w:sz w:val="24"/>
          <w:szCs w:val="24"/>
        </w:rPr>
      </w:pPr>
      <w:r w:rsidRPr="002E17C1">
        <w:rPr>
          <w:rFonts w:ascii="Times New Roman" w:eastAsia="Times New Roman" w:hAnsi="Times New Roman" w:cs="Times New Roman"/>
          <w:sz w:val="24"/>
          <w:szCs w:val="24"/>
        </w:rPr>
        <w:t>Your dependent variable – here, “weight”, should be continuous – that is, measured on a scale which can be subdivided using increments (i.e. grams, milligrams)</w:t>
      </w:r>
    </w:p>
    <w:p w:rsidR="00F43C11" w:rsidRPr="00BE75D4" w:rsidRDefault="00F43C11" w:rsidP="00F43C11">
      <w:pPr>
        <w:spacing w:before="100" w:beforeAutospacing="1" w:after="100" w:afterAutospacing="1" w:line="360" w:lineRule="auto"/>
        <w:jc w:val="both"/>
        <w:rPr>
          <w:rFonts w:ascii="Times New Roman" w:eastAsia="Times New Roman" w:hAnsi="Times New Roman" w:cs="Times New Roman"/>
          <w:b/>
          <w:sz w:val="24"/>
          <w:szCs w:val="24"/>
        </w:rPr>
      </w:pPr>
      <w:r w:rsidRPr="00BE75D4">
        <w:rPr>
          <w:rFonts w:ascii="Times New Roman" w:eastAsia="Times New Roman" w:hAnsi="Times New Roman" w:cs="Times New Roman"/>
          <w:b/>
          <w:sz w:val="24"/>
          <w:szCs w:val="24"/>
        </w:rPr>
        <w:t xml:space="preserve">Two </w:t>
      </w:r>
      <w:proofErr w:type="gramStart"/>
      <w:r w:rsidRPr="00BE75D4">
        <w:rPr>
          <w:rFonts w:ascii="Times New Roman" w:eastAsia="Times New Roman" w:hAnsi="Times New Roman" w:cs="Times New Roman"/>
          <w:b/>
          <w:sz w:val="24"/>
          <w:szCs w:val="24"/>
        </w:rPr>
        <w:t>way</w:t>
      </w:r>
      <w:proofErr w:type="gramEnd"/>
      <w:r w:rsidRPr="00BE75D4">
        <w:rPr>
          <w:rFonts w:ascii="Times New Roman" w:eastAsia="Times New Roman" w:hAnsi="Times New Roman" w:cs="Times New Roman"/>
          <w:b/>
          <w:sz w:val="24"/>
          <w:szCs w:val="24"/>
        </w:rPr>
        <w:t xml:space="preserve"> ANOVA</w:t>
      </w:r>
    </w:p>
    <w:p w:rsidR="00F43C11" w:rsidRDefault="00BE75D4" w:rsidP="00F43C11">
      <w:pPr>
        <w:spacing w:before="100" w:beforeAutospacing="1" w:after="100" w:afterAutospacing="1" w:line="360" w:lineRule="auto"/>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ab/>
      </w:r>
      <w:r w:rsidR="00F43C11" w:rsidRPr="00BE75D4">
        <w:rPr>
          <w:rFonts w:ascii="Times New Roman" w:hAnsi="Times New Roman" w:cs="Times New Roman"/>
          <w:color w:val="333333"/>
          <w:sz w:val="24"/>
          <w:szCs w:val="24"/>
          <w:shd w:val="clear" w:color="auto" w:fill="FFFFFF"/>
        </w:rPr>
        <w:t xml:space="preserve">A two-way ANOVA is, like a one-way ANOVA, a hypothesis-based test. However, in the two-way ANOVA each sample is defined in two ways, and </w:t>
      </w:r>
      <w:proofErr w:type="spellStart"/>
      <w:r w:rsidR="00F43C11" w:rsidRPr="00BE75D4">
        <w:rPr>
          <w:rFonts w:ascii="Times New Roman" w:hAnsi="Times New Roman" w:cs="Times New Roman"/>
          <w:color w:val="333333"/>
          <w:sz w:val="24"/>
          <w:szCs w:val="24"/>
          <w:shd w:val="clear" w:color="auto" w:fill="FFFFFF"/>
        </w:rPr>
        <w:t>resultingly</w:t>
      </w:r>
      <w:proofErr w:type="spellEnd"/>
      <w:r w:rsidR="00F43C11" w:rsidRPr="00BE75D4">
        <w:rPr>
          <w:rFonts w:ascii="Times New Roman" w:hAnsi="Times New Roman" w:cs="Times New Roman"/>
          <w:color w:val="333333"/>
          <w:sz w:val="24"/>
          <w:szCs w:val="24"/>
          <w:shd w:val="clear" w:color="auto" w:fill="FFFFFF"/>
        </w:rPr>
        <w:t xml:space="preserve"> put into two categorical groups.</w:t>
      </w:r>
      <w:r w:rsidRPr="00BE75D4">
        <w:rPr>
          <w:rFonts w:ascii="Times New Roman" w:hAnsi="Times New Roman" w:cs="Times New Roman"/>
          <w:color w:val="333333"/>
          <w:sz w:val="24"/>
          <w:szCs w:val="24"/>
          <w:shd w:val="clear" w:color="auto" w:fill="FFFFFF"/>
        </w:rPr>
        <w:t xml:space="preserve"> </w:t>
      </w:r>
      <w:r w:rsidRPr="00BE75D4">
        <w:rPr>
          <w:rFonts w:ascii="Times New Roman" w:hAnsi="Times New Roman" w:cs="Times New Roman"/>
          <w:color w:val="333333"/>
          <w:sz w:val="24"/>
          <w:szCs w:val="24"/>
          <w:shd w:val="clear" w:color="auto" w:fill="FFFFFF"/>
        </w:rPr>
        <w:t xml:space="preserve">The two-way ANOVA therefore examines the effect of two </w:t>
      </w:r>
      <w:proofErr w:type="gramStart"/>
      <w:r w:rsidRPr="00BE75D4">
        <w:rPr>
          <w:rFonts w:ascii="Times New Roman" w:hAnsi="Times New Roman" w:cs="Times New Roman"/>
          <w:color w:val="333333"/>
          <w:sz w:val="24"/>
          <w:szCs w:val="24"/>
          <w:shd w:val="clear" w:color="auto" w:fill="FFFFFF"/>
        </w:rPr>
        <w:t>factors  on</w:t>
      </w:r>
      <w:proofErr w:type="gramEnd"/>
      <w:r w:rsidRPr="00BE75D4">
        <w:rPr>
          <w:rFonts w:ascii="Times New Roman" w:hAnsi="Times New Roman" w:cs="Times New Roman"/>
          <w:color w:val="333333"/>
          <w:sz w:val="24"/>
          <w:szCs w:val="24"/>
          <w:shd w:val="clear" w:color="auto" w:fill="FFFFFF"/>
        </w:rPr>
        <w:t xml:space="preserve"> a dependent variable and also examines whether the two factors affect each other to influence the continuous variable.</w:t>
      </w:r>
    </w:p>
    <w:p w:rsidR="00BE75D4" w:rsidRPr="00BE75D4" w:rsidRDefault="00BE75D4" w:rsidP="00BE75D4">
      <w:pPr>
        <w:shd w:val="clear" w:color="auto" w:fill="FFFFFF"/>
        <w:spacing w:before="300" w:after="150" w:line="360" w:lineRule="auto"/>
        <w:jc w:val="both"/>
        <w:outlineLvl w:val="1"/>
        <w:rPr>
          <w:rFonts w:ascii="Times New Roman" w:eastAsia="Times New Roman" w:hAnsi="Times New Roman" w:cs="Times New Roman"/>
          <w:b/>
          <w:bCs/>
          <w:color w:val="333333"/>
          <w:sz w:val="24"/>
          <w:szCs w:val="24"/>
        </w:rPr>
      </w:pPr>
      <w:r w:rsidRPr="00BE75D4">
        <w:rPr>
          <w:rFonts w:ascii="Times New Roman" w:eastAsia="Times New Roman" w:hAnsi="Times New Roman" w:cs="Times New Roman"/>
          <w:b/>
          <w:bCs/>
          <w:color w:val="333333"/>
          <w:sz w:val="24"/>
          <w:szCs w:val="24"/>
        </w:rPr>
        <w:t>What are the assumptions of a Two-Way ANOVA?</w:t>
      </w:r>
    </w:p>
    <w:p w:rsidR="00BE75D4" w:rsidRPr="00BE75D4" w:rsidRDefault="00BE75D4" w:rsidP="00BE75D4">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color w:val="333333"/>
          <w:sz w:val="24"/>
          <w:szCs w:val="24"/>
        </w:rPr>
      </w:pPr>
      <w:r w:rsidRPr="00BE75D4">
        <w:rPr>
          <w:rFonts w:ascii="Times New Roman" w:eastAsia="Times New Roman" w:hAnsi="Times New Roman" w:cs="Times New Roman"/>
          <w:color w:val="333333"/>
          <w:sz w:val="24"/>
          <w:szCs w:val="24"/>
        </w:rPr>
        <w:t>Your dependent variable – here, “weight”, should be continuous – that is, measured on a scale which can be subdivided using increments (i.e. grams, milligrams)</w:t>
      </w:r>
    </w:p>
    <w:p w:rsidR="00BE75D4" w:rsidRPr="00BE75D4" w:rsidRDefault="00BE75D4" w:rsidP="00BE75D4">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color w:val="333333"/>
          <w:sz w:val="24"/>
          <w:szCs w:val="24"/>
        </w:rPr>
      </w:pPr>
      <w:r w:rsidRPr="00BE75D4">
        <w:rPr>
          <w:rFonts w:ascii="Times New Roman" w:eastAsia="Times New Roman" w:hAnsi="Times New Roman" w:cs="Times New Roman"/>
          <w:color w:val="333333"/>
          <w:sz w:val="24"/>
          <w:szCs w:val="24"/>
        </w:rPr>
        <w:lastRenderedPageBreak/>
        <w:t>Your two independent variables – here, “month” and “gender”, should be in categorical, independent groups.</w:t>
      </w:r>
    </w:p>
    <w:p w:rsidR="00BE75D4" w:rsidRPr="00BE75D4" w:rsidRDefault="00BE75D4" w:rsidP="00BE75D4">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color w:val="333333"/>
          <w:sz w:val="24"/>
          <w:szCs w:val="24"/>
        </w:rPr>
      </w:pPr>
      <w:r w:rsidRPr="00BE75D4">
        <w:rPr>
          <w:rFonts w:ascii="Times New Roman" w:eastAsia="Times New Roman" w:hAnsi="Times New Roman" w:cs="Times New Roman"/>
          <w:color w:val="333333"/>
          <w:sz w:val="24"/>
          <w:szCs w:val="24"/>
        </w:rPr>
        <w:t>Sample independence – that each sample has been drawn independently of the other samples</w:t>
      </w:r>
    </w:p>
    <w:p w:rsidR="00BE75D4" w:rsidRPr="00BE75D4" w:rsidRDefault="00BE75D4" w:rsidP="00BE75D4">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color w:val="333333"/>
          <w:sz w:val="24"/>
          <w:szCs w:val="24"/>
        </w:rPr>
      </w:pPr>
      <w:r w:rsidRPr="00BE75D4">
        <w:rPr>
          <w:rFonts w:ascii="Times New Roman" w:eastAsia="Times New Roman" w:hAnsi="Times New Roman" w:cs="Times New Roman"/>
          <w:color w:val="333333"/>
          <w:sz w:val="24"/>
          <w:szCs w:val="24"/>
        </w:rPr>
        <w:t>Variance Equality – That the variance of data in the different groups should be the same</w:t>
      </w:r>
    </w:p>
    <w:p w:rsidR="00BE75D4" w:rsidRDefault="00BE75D4" w:rsidP="00BE75D4">
      <w:pPr>
        <w:numPr>
          <w:ilvl w:val="0"/>
          <w:numId w:val="2"/>
        </w:numPr>
        <w:shd w:val="clear" w:color="auto" w:fill="FFFFFF"/>
        <w:spacing w:before="100" w:beforeAutospacing="1" w:after="100" w:afterAutospacing="1" w:line="360" w:lineRule="auto"/>
        <w:jc w:val="both"/>
        <w:rPr>
          <w:rFonts w:ascii="Times New Roman" w:eastAsia="Times New Roman" w:hAnsi="Times New Roman" w:cs="Times New Roman"/>
          <w:color w:val="333333"/>
          <w:sz w:val="24"/>
          <w:szCs w:val="24"/>
        </w:rPr>
      </w:pPr>
      <w:r w:rsidRPr="00BE75D4">
        <w:rPr>
          <w:rFonts w:ascii="Times New Roman" w:eastAsia="Times New Roman" w:hAnsi="Times New Roman" w:cs="Times New Roman"/>
          <w:color w:val="333333"/>
          <w:sz w:val="24"/>
          <w:szCs w:val="24"/>
        </w:rPr>
        <w:t>Normality – That each sample is taken from a normally distributed population</w:t>
      </w:r>
    </w:p>
    <w:p w:rsidR="00BE75D4" w:rsidRDefault="00BE75D4" w:rsidP="00BE75D4">
      <w:pPr>
        <w:pStyle w:val="Heading2"/>
        <w:spacing w:before="300" w:beforeAutospacing="0" w:after="150" w:afterAutospacing="0"/>
        <w:rPr>
          <w:rFonts w:ascii="inherit" w:hAnsi="inherit"/>
        </w:rPr>
      </w:pPr>
      <w:r>
        <w:rPr>
          <w:rFonts w:ascii="inherit" w:hAnsi="inherit"/>
        </w:rPr>
        <w:t xml:space="preserve">One-Way </w:t>
      </w:r>
      <w:proofErr w:type="spellStart"/>
      <w:r>
        <w:rPr>
          <w:rFonts w:ascii="inherit" w:hAnsi="inherit"/>
        </w:rPr>
        <w:t>vs</w:t>
      </w:r>
      <w:proofErr w:type="spellEnd"/>
      <w:r>
        <w:rPr>
          <w:rFonts w:ascii="inherit" w:hAnsi="inherit"/>
        </w:rPr>
        <w:t xml:space="preserve"> Two-Way ANOVA Differences Chart</w:t>
      </w:r>
    </w:p>
    <w:tbl>
      <w:tblPr>
        <w:tblW w:w="9465"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1789"/>
        <w:gridCol w:w="3251"/>
        <w:gridCol w:w="4425"/>
      </w:tblGrid>
      <w:tr w:rsidR="00BE75D4" w:rsidTr="00BE75D4">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BE75D4" w:rsidRDefault="00BE75D4">
            <w:pPr>
              <w:spacing w:after="300"/>
              <w:rPr>
                <w:rFonts w:ascii="inherit" w:hAnsi="inherit"/>
                <w:sz w:val="21"/>
                <w:szCs w:val="21"/>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BE75D4" w:rsidRDefault="00BE75D4">
            <w:pPr>
              <w:spacing w:after="300"/>
              <w:rPr>
                <w:rFonts w:ascii="inherit" w:hAnsi="inherit"/>
                <w:sz w:val="21"/>
                <w:szCs w:val="21"/>
              </w:rPr>
            </w:pPr>
            <w:r>
              <w:rPr>
                <w:rFonts w:ascii="inherit" w:hAnsi="inherit"/>
                <w:sz w:val="21"/>
                <w:szCs w:val="21"/>
              </w:rPr>
              <w:t>One-Way ANOVA</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BE75D4" w:rsidRDefault="00BE75D4">
            <w:pPr>
              <w:spacing w:after="300"/>
              <w:rPr>
                <w:rFonts w:ascii="inherit" w:hAnsi="inherit"/>
                <w:sz w:val="21"/>
                <w:szCs w:val="21"/>
              </w:rPr>
            </w:pPr>
            <w:r>
              <w:rPr>
                <w:rFonts w:ascii="inherit" w:hAnsi="inherit"/>
                <w:sz w:val="21"/>
                <w:szCs w:val="21"/>
              </w:rPr>
              <w:t>Two-Way ANOVA</w:t>
            </w:r>
          </w:p>
        </w:tc>
      </w:tr>
      <w:tr w:rsidR="00BE75D4" w:rsidTr="00BE75D4">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BE75D4" w:rsidRDefault="00BE75D4">
            <w:pPr>
              <w:spacing w:after="300"/>
              <w:rPr>
                <w:rFonts w:ascii="inherit" w:hAnsi="inherit"/>
                <w:sz w:val="21"/>
                <w:szCs w:val="21"/>
              </w:rPr>
            </w:pPr>
            <w:r>
              <w:rPr>
                <w:rFonts w:ascii="inherit" w:hAnsi="inherit"/>
                <w:sz w:val="21"/>
                <w:szCs w:val="21"/>
              </w:rPr>
              <w:t>Definition</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BE75D4" w:rsidRDefault="00BE75D4">
            <w:pPr>
              <w:spacing w:after="300"/>
              <w:rPr>
                <w:rFonts w:ascii="inherit" w:hAnsi="inherit"/>
                <w:sz w:val="21"/>
                <w:szCs w:val="21"/>
              </w:rPr>
            </w:pPr>
            <w:r>
              <w:rPr>
                <w:rFonts w:ascii="inherit" w:hAnsi="inherit"/>
                <w:sz w:val="21"/>
                <w:szCs w:val="21"/>
              </w:rPr>
              <w:t>A test that allows one to make comparisons between the means of three or more groups of data.</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BE75D4" w:rsidRDefault="00BE75D4">
            <w:pPr>
              <w:spacing w:after="300"/>
              <w:rPr>
                <w:rFonts w:ascii="inherit" w:hAnsi="inherit"/>
                <w:sz w:val="21"/>
                <w:szCs w:val="21"/>
              </w:rPr>
            </w:pPr>
            <w:r>
              <w:rPr>
                <w:rFonts w:ascii="inherit" w:hAnsi="inherit"/>
                <w:sz w:val="21"/>
                <w:szCs w:val="21"/>
              </w:rPr>
              <w:t>A test that allows one to make comparisons between the means of three or more groups of data, where two independent variables are considered. </w:t>
            </w:r>
          </w:p>
        </w:tc>
      </w:tr>
      <w:tr w:rsidR="00BE75D4" w:rsidTr="00BE75D4">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BE75D4" w:rsidRDefault="00BE75D4">
            <w:pPr>
              <w:spacing w:after="300"/>
              <w:rPr>
                <w:rFonts w:ascii="inherit" w:hAnsi="inherit"/>
                <w:sz w:val="21"/>
                <w:szCs w:val="21"/>
              </w:rPr>
            </w:pPr>
            <w:r>
              <w:rPr>
                <w:rFonts w:ascii="inherit" w:hAnsi="inherit"/>
                <w:sz w:val="21"/>
                <w:szCs w:val="21"/>
              </w:rPr>
              <w:t>Number of Independent Variables</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BE75D4" w:rsidRDefault="00BE75D4">
            <w:pPr>
              <w:spacing w:after="300"/>
              <w:rPr>
                <w:rFonts w:ascii="inherit" w:hAnsi="inherit"/>
                <w:sz w:val="21"/>
                <w:szCs w:val="21"/>
              </w:rPr>
            </w:pPr>
            <w:r>
              <w:rPr>
                <w:rFonts w:ascii="inherit" w:hAnsi="inherit"/>
                <w:sz w:val="21"/>
                <w:szCs w:val="21"/>
              </w:rPr>
              <w:t>One.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BE75D4" w:rsidRDefault="00BE75D4">
            <w:pPr>
              <w:spacing w:after="300"/>
              <w:rPr>
                <w:rFonts w:ascii="inherit" w:hAnsi="inherit"/>
                <w:sz w:val="21"/>
                <w:szCs w:val="21"/>
              </w:rPr>
            </w:pPr>
            <w:r>
              <w:rPr>
                <w:rFonts w:ascii="inherit" w:hAnsi="inherit"/>
                <w:sz w:val="21"/>
                <w:szCs w:val="21"/>
              </w:rPr>
              <w:t>Two. </w:t>
            </w:r>
          </w:p>
        </w:tc>
      </w:tr>
      <w:tr w:rsidR="00BE75D4" w:rsidTr="00BE75D4">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BE75D4" w:rsidRDefault="00BE75D4">
            <w:pPr>
              <w:spacing w:after="300"/>
              <w:rPr>
                <w:rFonts w:ascii="inherit" w:hAnsi="inherit"/>
                <w:sz w:val="21"/>
                <w:szCs w:val="21"/>
              </w:rPr>
            </w:pPr>
            <w:r>
              <w:rPr>
                <w:rFonts w:ascii="inherit" w:hAnsi="inherit"/>
                <w:sz w:val="21"/>
                <w:szCs w:val="21"/>
              </w:rPr>
              <w:t>What is Being Compared?</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BE75D4" w:rsidRDefault="00BE75D4">
            <w:pPr>
              <w:spacing w:after="300"/>
              <w:rPr>
                <w:rFonts w:ascii="inherit" w:hAnsi="inherit"/>
                <w:sz w:val="21"/>
                <w:szCs w:val="21"/>
              </w:rPr>
            </w:pPr>
            <w:r>
              <w:rPr>
                <w:rFonts w:ascii="inherit" w:hAnsi="inherit"/>
                <w:sz w:val="21"/>
                <w:szCs w:val="21"/>
              </w:rPr>
              <w:t>The means of three or more groups of an independent variable on a dependent variable.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BE75D4" w:rsidRDefault="00BE75D4">
            <w:pPr>
              <w:spacing w:after="300"/>
              <w:rPr>
                <w:rFonts w:ascii="inherit" w:hAnsi="inherit"/>
                <w:sz w:val="21"/>
                <w:szCs w:val="21"/>
              </w:rPr>
            </w:pPr>
            <w:r>
              <w:rPr>
                <w:rFonts w:ascii="inherit" w:hAnsi="inherit"/>
                <w:sz w:val="21"/>
                <w:szCs w:val="21"/>
              </w:rPr>
              <w:t>The effect of multiple groups of two independent variables on a dependent variable and on each other. </w:t>
            </w:r>
          </w:p>
        </w:tc>
      </w:tr>
      <w:tr w:rsidR="00BE75D4" w:rsidTr="00BE75D4">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BE75D4" w:rsidRDefault="00BE75D4">
            <w:pPr>
              <w:spacing w:after="300"/>
              <w:rPr>
                <w:rFonts w:ascii="inherit" w:hAnsi="inherit"/>
                <w:sz w:val="21"/>
                <w:szCs w:val="21"/>
              </w:rPr>
            </w:pPr>
            <w:r>
              <w:rPr>
                <w:rFonts w:ascii="inherit" w:hAnsi="inherit"/>
                <w:sz w:val="21"/>
                <w:szCs w:val="21"/>
              </w:rPr>
              <w:t>Number of Groups of Samples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BE75D4" w:rsidRDefault="00BE75D4">
            <w:pPr>
              <w:spacing w:after="300"/>
              <w:rPr>
                <w:rFonts w:ascii="inherit" w:hAnsi="inherit"/>
                <w:sz w:val="21"/>
                <w:szCs w:val="21"/>
              </w:rPr>
            </w:pPr>
            <w:r>
              <w:rPr>
                <w:rFonts w:ascii="inherit" w:hAnsi="inherit"/>
                <w:sz w:val="21"/>
                <w:szCs w:val="21"/>
              </w:rPr>
              <w:t>Three or more.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BE75D4" w:rsidRDefault="00BE75D4">
            <w:pPr>
              <w:pStyle w:val="NormalWeb"/>
              <w:spacing w:before="75" w:beforeAutospacing="0" w:after="75" w:afterAutospacing="0"/>
              <w:rPr>
                <w:rFonts w:ascii="inherit" w:hAnsi="inherit"/>
                <w:sz w:val="21"/>
                <w:szCs w:val="21"/>
              </w:rPr>
            </w:pPr>
            <w:r>
              <w:rPr>
                <w:rFonts w:ascii="inherit" w:hAnsi="inherit"/>
                <w:sz w:val="21"/>
                <w:szCs w:val="21"/>
              </w:rPr>
              <w:t>Each variable should have multiple samples.</w:t>
            </w:r>
          </w:p>
          <w:p w:rsidR="00BE75D4" w:rsidRDefault="00BE75D4">
            <w:pPr>
              <w:pStyle w:val="NormalWeb"/>
              <w:spacing w:before="75" w:beforeAutospacing="0" w:after="75" w:afterAutospacing="0"/>
              <w:rPr>
                <w:rFonts w:ascii="inherit" w:hAnsi="inherit"/>
                <w:sz w:val="21"/>
                <w:szCs w:val="21"/>
              </w:rPr>
            </w:pPr>
          </w:p>
        </w:tc>
      </w:tr>
    </w:tbl>
    <w:p w:rsidR="00BE75D4" w:rsidRPr="00BE75D4" w:rsidRDefault="00BE75D4" w:rsidP="00BE75D4">
      <w:pPr>
        <w:shd w:val="clear" w:color="auto" w:fill="FFFFFF"/>
        <w:spacing w:before="100" w:beforeAutospacing="1" w:after="100" w:afterAutospacing="1" w:line="360" w:lineRule="auto"/>
        <w:jc w:val="both"/>
        <w:rPr>
          <w:rFonts w:ascii="Times New Roman" w:eastAsia="Times New Roman" w:hAnsi="Times New Roman" w:cs="Times New Roman"/>
          <w:color w:val="333333"/>
          <w:sz w:val="24"/>
          <w:szCs w:val="24"/>
        </w:rPr>
      </w:pPr>
    </w:p>
    <w:p w:rsidR="00BE75D4" w:rsidRPr="002E17C1" w:rsidRDefault="00BE75D4" w:rsidP="00F43C11">
      <w:pPr>
        <w:spacing w:before="100" w:beforeAutospacing="1" w:after="100" w:afterAutospacing="1" w:line="360" w:lineRule="auto"/>
        <w:jc w:val="both"/>
        <w:rPr>
          <w:rFonts w:ascii="Times New Roman" w:eastAsia="Times New Roman" w:hAnsi="Times New Roman" w:cs="Times New Roman"/>
          <w:sz w:val="24"/>
          <w:szCs w:val="24"/>
        </w:rPr>
      </w:pPr>
      <w:bookmarkStart w:id="0" w:name="_GoBack"/>
      <w:bookmarkEnd w:id="0"/>
    </w:p>
    <w:p w:rsidR="002E17C1" w:rsidRPr="002E17C1" w:rsidRDefault="002E17C1" w:rsidP="002E17C1">
      <w:pPr>
        <w:spacing w:line="360" w:lineRule="auto"/>
        <w:jc w:val="both"/>
        <w:rPr>
          <w:rFonts w:ascii="Times New Roman" w:hAnsi="Times New Roman" w:cs="Times New Roman"/>
          <w:sz w:val="24"/>
          <w:szCs w:val="24"/>
        </w:rPr>
      </w:pPr>
    </w:p>
    <w:sectPr w:rsidR="002E17C1" w:rsidRPr="002E17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D3C88"/>
    <w:multiLevelType w:val="multilevel"/>
    <w:tmpl w:val="F8C8B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9123F5"/>
    <w:multiLevelType w:val="hybridMultilevel"/>
    <w:tmpl w:val="EF24E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EA6002"/>
    <w:multiLevelType w:val="hybridMultilevel"/>
    <w:tmpl w:val="EB62D712"/>
    <w:lvl w:ilvl="0" w:tplc="2DBE30D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FFB7B4E"/>
    <w:multiLevelType w:val="hybridMultilevel"/>
    <w:tmpl w:val="F928F7B8"/>
    <w:lvl w:ilvl="0" w:tplc="83F024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9E4210B"/>
    <w:multiLevelType w:val="multilevel"/>
    <w:tmpl w:val="A36A9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AA229F4"/>
    <w:multiLevelType w:val="hybridMultilevel"/>
    <w:tmpl w:val="BDCEFB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AEB"/>
    <w:rsid w:val="002E17C1"/>
    <w:rsid w:val="00392AEB"/>
    <w:rsid w:val="003C0308"/>
    <w:rsid w:val="00BE75D4"/>
    <w:rsid w:val="00E06BA7"/>
    <w:rsid w:val="00F43C11"/>
    <w:rsid w:val="00F70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E17C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E17C1"/>
    <w:rPr>
      <w:rFonts w:ascii="Times New Roman" w:eastAsia="Times New Roman" w:hAnsi="Times New Roman" w:cs="Times New Roman"/>
      <w:b/>
      <w:bCs/>
      <w:sz w:val="36"/>
      <w:szCs w:val="36"/>
    </w:rPr>
  </w:style>
  <w:style w:type="paragraph" w:styleId="NormalWeb">
    <w:name w:val="Normal (Web)"/>
    <w:basedOn w:val="Normal"/>
    <w:uiPriority w:val="99"/>
    <w:unhideWhenUsed/>
    <w:rsid w:val="00BE75D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3C030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E17C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E17C1"/>
    <w:rPr>
      <w:rFonts w:ascii="Times New Roman" w:eastAsia="Times New Roman" w:hAnsi="Times New Roman" w:cs="Times New Roman"/>
      <w:b/>
      <w:bCs/>
      <w:sz w:val="36"/>
      <w:szCs w:val="36"/>
    </w:rPr>
  </w:style>
  <w:style w:type="paragraph" w:styleId="NormalWeb">
    <w:name w:val="Normal (Web)"/>
    <w:basedOn w:val="Normal"/>
    <w:uiPriority w:val="99"/>
    <w:unhideWhenUsed/>
    <w:rsid w:val="00BE75D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3C03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71986">
      <w:bodyDiv w:val="1"/>
      <w:marLeft w:val="0"/>
      <w:marRight w:val="0"/>
      <w:marTop w:val="0"/>
      <w:marBottom w:val="0"/>
      <w:divBdr>
        <w:top w:val="none" w:sz="0" w:space="0" w:color="auto"/>
        <w:left w:val="none" w:sz="0" w:space="0" w:color="auto"/>
        <w:bottom w:val="none" w:sz="0" w:space="0" w:color="auto"/>
        <w:right w:val="none" w:sz="0" w:space="0" w:color="auto"/>
      </w:divBdr>
    </w:div>
    <w:div w:id="243030186">
      <w:bodyDiv w:val="1"/>
      <w:marLeft w:val="0"/>
      <w:marRight w:val="0"/>
      <w:marTop w:val="0"/>
      <w:marBottom w:val="0"/>
      <w:divBdr>
        <w:top w:val="none" w:sz="0" w:space="0" w:color="auto"/>
        <w:left w:val="none" w:sz="0" w:space="0" w:color="auto"/>
        <w:bottom w:val="none" w:sz="0" w:space="0" w:color="auto"/>
        <w:right w:val="none" w:sz="0" w:space="0" w:color="auto"/>
      </w:divBdr>
      <w:divsChild>
        <w:div w:id="1586915913">
          <w:marLeft w:val="0"/>
          <w:marRight w:val="0"/>
          <w:marTop w:val="0"/>
          <w:marBottom w:val="0"/>
          <w:divBdr>
            <w:top w:val="none" w:sz="0" w:space="0" w:color="auto"/>
            <w:left w:val="none" w:sz="0" w:space="0" w:color="auto"/>
            <w:bottom w:val="none" w:sz="0" w:space="0" w:color="auto"/>
            <w:right w:val="none" w:sz="0" w:space="0" w:color="auto"/>
          </w:divBdr>
        </w:div>
      </w:divsChild>
    </w:div>
    <w:div w:id="196746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1039</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Muhammad Ali</dc:creator>
  <cp:keywords/>
  <dc:description/>
  <cp:lastModifiedBy>Dr. Muhammad Ali</cp:lastModifiedBy>
  <cp:revision>4</cp:revision>
  <dcterms:created xsi:type="dcterms:W3CDTF">2020-03-27T09:17:00Z</dcterms:created>
  <dcterms:modified xsi:type="dcterms:W3CDTF">2020-03-27T09:52:00Z</dcterms:modified>
</cp:coreProperties>
</file>